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337D8" w14:textId="77777777" w:rsidR="00EB2BC1" w:rsidRDefault="00000000">
      <w:pPr>
        <w:jc w:val="center"/>
        <w:rPr>
          <w:b/>
        </w:rPr>
      </w:pPr>
      <w:r>
        <w:rPr>
          <w:b/>
        </w:rPr>
        <w:t xml:space="preserve">PLAN DYDAKTYCZNY EDUKACJI RELIGIJNEJ </w:t>
      </w:r>
      <w:r>
        <w:t>(dostosowany do wymiaru 1 godziny tygodniowo)</w:t>
      </w:r>
    </w:p>
    <w:p w14:paraId="07224C30" w14:textId="77777777" w:rsidR="00EB2BC1" w:rsidRDefault="00000000">
      <w:pPr>
        <w:jc w:val="center"/>
      </w:pPr>
      <w:r>
        <w:t xml:space="preserve"> z katechezy w zakresie </w:t>
      </w:r>
      <w:r>
        <w:rPr>
          <w:b/>
          <w:u w:val="single"/>
        </w:rPr>
        <w:t>klasy IV technikum</w:t>
      </w:r>
    </w:p>
    <w:p w14:paraId="49D1846F" w14:textId="77777777" w:rsidR="00EB2BC1" w:rsidRDefault="00000000">
      <w:pPr>
        <w:jc w:val="center"/>
      </w:pPr>
      <w:r>
        <w:t>do programu nr AZ-4-01/1 i podręcznika pt. „Świadectwo miłości społecznej” nr AZ-43w-01/1-5 (RA-63-01/10-RA-1/16)</w:t>
      </w:r>
    </w:p>
    <w:p w14:paraId="05D27C9B" w14:textId="77777777" w:rsidR="00EB2BC1" w:rsidRDefault="00000000">
      <w:pPr>
        <w:jc w:val="center"/>
      </w:pPr>
      <w:r>
        <w:t xml:space="preserve">pod redakcją ks. Stanisława </w:t>
      </w:r>
      <w:proofErr w:type="spellStart"/>
      <w:r>
        <w:t>Łabendowicza</w:t>
      </w:r>
      <w:proofErr w:type="spellEnd"/>
    </w:p>
    <w:p w14:paraId="7702F775" w14:textId="77777777" w:rsidR="00EB2BC1" w:rsidRDefault="00EB2BC1">
      <w:pPr>
        <w:jc w:val="center"/>
      </w:pPr>
    </w:p>
    <w:p w14:paraId="47DC49B3" w14:textId="77777777" w:rsidR="00EB2BC1" w:rsidRDefault="00EB2BC1">
      <w:pPr>
        <w:jc w:val="center"/>
      </w:pPr>
    </w:p>
    <w:tbl>
      <w:tblPr>
        <w:tblStyle w:val="a"/>
        <w:tblW w:w="151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5"/>
        <w:gridCol w:w="1305"/>
        <w:gridCol w:w="1500"/>
        <w:gridCol w:w="1830"/>
        <w:gridCol w:w="1470"/>
        <w:gridCol w:w="2970"/>
        <w:gridCol w:w="2250"/>
        <w:gridCol w:w="2685"/>
      </w:tblGrid>
      <w:tr w:rsidR="00EB2BC1" w14:paraId="5772A7E2" w14:textId="77777777">
        <w:trPr>
          <w:trHeight w:val="138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043E27" w14:textId="77777777" w:rsidR="00EB2BC1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Nr lekcji, temat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D14E1C" w14:textId="77777777" w:rsidR="00EB2BC1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Cel (poznawczy)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AE7040" w14:textId="77777777" w:rsidR="00EB2BC1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Zadania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150631" w14:textId="77777777" w:rsidR="00EB2BC1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Treści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9B4F75" w14:textId="77777777" w:rsidR="00EB2BC1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Procedury osiągania celów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44042F" w14:textId="77777777" w:rsidR="00EB2BC1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Realizowane ścieżki </w:t>
            </w:r>
            <w:proofErr w:type="spellStart"/>
            <w:r>
              <w:rPr>
                <w:b/>
                <w:sz w:val="20"/>
                <w:szCs w:val="20"/>
              </w:rPr>
              <w:t>międzyprzedmiotowe</w:t>
            </w:r>
            <w:proofErr w:type="spellEnd"/>
            <w:r>
              <w:rPr>
                <w:b/>
                <w:sz w:val="20"/>
                <w:szCs w:val="20"/>
              </w:rPr>
              <w:t xml:space="preserve"> i korelacje z innymi przedmiotami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616041" w14:textId="77777777" w:rsidR="00EB2BC1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Przewidywane osiągnięcia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55B68E01" w14:textId="77777777" w:rsidR="00EB2BC1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Diagnozowanie osiągnięć uczniów</w:t>
            </w:r>
          </w:p>
        </w:tc>
      </w:tr>
      <w:tr w:rsidR="00EB2BC1" w14:paraId="491F11CA" w14:textId="77777777">
        <w:trPr>
          <w:trHeight w:val="574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9F7C0A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Co mam czynić, aby osiągnąć życie wieczne?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667DE6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sensu życia ludzkiego.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F8BA7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skierowanej na życie wieczne.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16663B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Wyjaśnienie definicji grzechu.</w:t>
            </w:r>
          </w:p>
          <w:p w14:paraId="025CE112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naśladowania Jezusa.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3317E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Dyskusja, pogadanka, praca w grupach, niedokończone zdanie.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B5BC55" w14:textId="0368955E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</w:t>
            </w:r>
            <w:r w:rsidR="00EF2B5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sens i cel życia: życie jako fundamentalna wartość, odpowiedzialność za własny rozwój.</w:t>
            </w:r>
          </w:p>
          <w:p w14:paraId="0329B546" w14:textId="58C8A6D9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starożytne wezwanie: „Poznaj samego siebie” i zawsze aktualne pytania: Kim jestem? Dokąd zmierzam? Jaki jest sens życia ludzkiego?.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7B61E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Definiuje pojęcie grzechu.</w:t>
            </w:r>
          </w:p>
          <w:p w14:paraId="30A72287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obowiązki człowieka wobec Stwórcy.</w:t>
            </w:r>
          </w:p>
          <w:p w14:paraId="76B3BE8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przykłady naśladowania Jezusa.</w:t>
            </w:r>
          </w:p>
          <w:p w14:paraId="18D6E61D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pojęcie „oddania siebie Jezusowi”.</w:t>
            </w:r>
          </w:p>
          <w:p w14:paraId="7B774774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potrzebę poznania Boga.</w:t>
            </w:r>
          </w:p>
          <w:p w14:paraId="1FC825C0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Stwierdza, że Bóg pragnie szczęścia człowieka.</w:t>
            </w:r>
          </w:p>
          <w:p w14:paraId="721BDE32" w14:textId="6E2F186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Określa, co czynić, by osiągnąć życie wieczne.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22824F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Dyskusja, praca z tekstem źródłowym, opiniowanie wypowiedzi.</w:t>
            </w:r>
          </w:p>
        </w:tc>
      </w:tr>
      <w:tr w:rsidR="00EB2BC1" w14:paraId="144144C3" w14:textId="77777777">
        <w:trPr>
          <w:trHeight w:val="640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FA481A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2. Powołanie do szczęścia szczęście chrześcijańskie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ACDF7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Uświadomienie, że szczęście jest wpisane w naturę ludzką.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06BAA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ufności wobec Jezusa, który jest źródłem szczęścia człowieka.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30386A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Przybliżenie i pomoc w wyjaśnianiu pojęcia szczęścia chrześcijańskiego.</w:t>
            </w:r>
          </w:p>
          <w:p w14:paraId="13330590" w14:textId="7502742F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sensu i znaczenia błogosławieństw.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69330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Pogadanka, wykład, dyskusja.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D6E1C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poszukiwanie szczęścia przez stulecia, koncepcja człowieka jako osoby szczęśliwej, istoty kochającej, rozumnej, wolnej, zdolnej do poznania prawdy i dążącej do dobra.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3A227D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tekst źródłowy.</w:t>
            </w:r>
          </w:p>
          <w:p w14:paraId="5BBF034C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Definiuje pojęcie powołania.</w:t>
            </w:r>
          </w:p>
          <w:p w14:paraId="3A30971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pojęcie szczęścia.</w:t>
            </w:r>
          </w:p>
          <w:p w14:paraId="0347086B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 sens i znaczenie błogosławieństw.</w:t>
            </w:r>
          </w:p>
          <w:p w14:paraId="1979A8A0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pragnienie szczęścia wpisanego w naturę człowieka.</w:t>
            </w:r>
          </w:p>
          <w:p w14:paraId="43D56083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rolę Ducha Świętego w uświadamianiu powołania.</w:t>
            </w:r>
          </w:p>
          <w:p w14:paraId="13A0EB36" w14:textId="159D04FF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Dowodzi, że Jezus jest Dawcą – Źródłem szczęścia ludzkiego.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F6C2E8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Praca z tekstem źródłowym, obserwacja wypowiedzi w trakcie dyskusji.</w:t>
            </w:r>
          </w:p>
        </w:tc>
      </w:tr>
      <w:tr w:rsidR="00EB2BC1" w14:paraId="095423CF" w14:textId="77777777">
        <w:trPr>
          <w:trHeight w:val="508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F7B945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3. Wolność i odpowiedzialność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8B4A09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wolności i odpowiedzialności jako miary dojrzałości człowieka.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A3F70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odpowiedzialnej postawy na drodze wyborów życiowych.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4FC0BB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Wskazanie na związki pomiędzy odpowiedzialnością i wolnością.</w:t>
            </w:r>
          </w:p>
          <w:p w14:paraId="4749F8B4" w14:textId="30471725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Przedstawienie postaci Jezusa jako drogi do wyzwolenia z grzechu.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D6EDB3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Dyskusja, wykład, pogadanka, rozmowa kierowana, praca w grupach.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69E3D6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Język polski: tradycje literackie: konteksty biblijne i antyczne. Wartości: dobro, piękno, wolność i odpowiedzialność.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161E3A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tekst źródłowy.</w:t>
            </w:r>
          </w:p>
          <w:p w14:paraId="09BBD035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Definiuje pojęcia: „wolność” i „odpowiedzialność”.</w:t>
            </w:r>
          </w:p>
          <w:p w14:paraId="7178C2A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Objaśnia związki pomiędzy walką z grzechem a umacnianiem wolności.</w:t>
            </w:r>
          </w:p>
          <w:p w14:paraId="34DE59DA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związki pomiędzy wolnością, a odpowiedzialnością.</w:t>
            </w:r>
          </w:p>
          <w:p w14:paraId="1C5673AB" w14:textId="4383DDBC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Dowodzi, że Jezus jest drogą do wyzwolenia z grzechu.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BA0226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Ocena indywidualnych odpowiedzi na temat wolności i odpowiedzialności, opiniowanie treści wniosków wypracowanych w trakcie zajęć.</w:t>
            </w:r>
          </w:p>
        </w:tc>
      </w:tr>
      <w:tr w:rsidR="00EB2BC1" w14:paraId="648DE76E" w14:textId="77777777">
        <w:trPr>
          <w:trHeight w:val="661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EE68A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4. Nauka Jezusa o miłości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30DDAE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nauki Jezusa o miłości.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B512F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Wskazanie na nierozerwalność przykazań miłości Boga i bliźniego.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D1EC48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Koncentracja rozważań na nauce Jezusa o miłości.</w:t>
            </w:r>
          </w:p>
          <w:p w14:paraId="7AA61EEA" w14:textId="4C3FACB8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Zwrócenie uwagi na szczególną rolę miłości do nieprzyjaciół w nauczaniu Kościoła.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FD0140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Analiza tekstu biblijnego, dyskusja, refleksja, rozmowa kierowana.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25D30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poszukiwanie szczęścia przez stulecia, koncepcja człowieka jako osoby szczęśliwej, istoty kochającej, rozumnej, wolnej, zdolnej do poznania prawdy i dążącej do dobra.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9B88C0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Przytacza tekst źródłowy.</w:t>
            </w:r>
          </w:p>
          <w:p w14:paraId="6A33D493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rodzaje miłości.</w:t>
            </w:r>
          </w:p>
          <w:p w14:paraId="6FA09F9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Objaśnia, na czym polega miłość bliźniego.</w:t>
            </w:r>
          </w:p>
          <w:p w14:paraId="30C2174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Streszcza naukę Jezusa o miłości.</w:t>
            </w:r>
          </w:p>
          <w:p w14:paraId="2EF89C0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 potrzebę kierowania się w życiu miłością.</w:t>
            </w:r>
          </w:p>
          <w:p w14:paraId="6AF8A6F4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teksty z Pisma Świętego, które mówią o miłości nieprzyjaciół.</w:t>
            </w:r>
          </w:p>
          <w:p w14:paraId="65859D9A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Dowodzi, że w Bogu odnajdujemy pełnię miłości.</w:t>
            </w:r>
          </w:p>
          <w:p w14:paraId="301DD17E" w14:textId="3CB0CBC2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Ocenia swoje postępowanie w świetle miłości Boga.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2FAA4B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Ocena pracy w grupach, dyskusja, autorefleksja, obserwacja uczniów w toku ich pracy.</w:t>
            </w:r>
          </w:p>
        </w:tc>
      </w:tr>
      <w:tr w:rsidR="00EB2BC1" w14:paraId="6915C54D" w14:textId="77777777">
        <w:trPr>
          <w:trHeight w:val="531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F456D5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5. Czyny dobre i złe źródła moralności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B3FB20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źródła moralności czynów ludzkich.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B5DAFC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odpowiedzialności za swoje czyny.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D68713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Pomoc w określaniu czym jest czyn moralny, czyn dobry, czyn zły.</w:t>
            </w:r>
          </w:p>
          <w:p w14:paraId="349EBFA7" w14:textId="4D5C2A7B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Przedstawienie Jezusa jako Tego, który wybiera zawsze dobro.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2B35C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Wykład, analiza tekstów, praca w grupach, rozmowa kierowana, dyskusja.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5236E4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Język polski: tradycje literackie: konteksty biblijne i antyczne. Tematy: miłość, walka dobra ze złem. Wartości: prawda, dobro, piękno, wolność, odpowiedzialność.</w:t>
            </w:r>
          </w:p>
          <w:p w14:paraId="19BB9B91" w14:textId="44DF371D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etyka chrześcijańska podstawowe założenia i zasady dobro i zło.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BDA7F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tekst źródłowy.</w:t>
            </w:r>
          </w:p>
          <w:p w14:paraId="64BEB803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pojęcia: czyn moralny, czyn dobry, czyn zły.</w:t>
            </w:r>
          </w:p>
          <w:p w14:paraId="213B465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Wnioskuje o potrzebie oparcia się w ocenie swojego zachowania o głos sumienia.</w:t>
            </w:r>
          </w:p>
          <w:p w14:paraId="6A7B9B1A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Jezusa jako tego, który wybiera zawsze dobro.</w:t>
            </w:r>
          </w:p>
          <w:p w14:paraId="6A4DF4CD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swoje postępowanie w odniesieniu do Boga.</w:t>
            </w:r>
          </w:p>
          <w:p w14:paraId="4D4BD5F4" w14:textId="6F13EBE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odpowiedzialność za swoje czyny.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15BC80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Praca z tekstem źródłowym, ocena pracy w grupach, praca domowa.</w:t>
            </w:r>
          </w:p>
        </w:tc>
      </w:tr>
      <w:tr w:rsidR="00EB2BC1" w14:paraId="7126292B" w14:textId="77777777">
        <w:trPr>
          <w:trHeight w:val="487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3F187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Wybierać zgodnie z sumieniem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9AE3A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sumienia jako źródła działania moralnego.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D3826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odpowiedzialności za czyny.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E99EB2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Określenie roli sumienia w wyborach ludzkich.</w:t>
            </w:r>
          </w:p>
          <w:p w14:paraId="3EFFBB2F" w14:textId="067A0C0D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</w:t>
            </w:r>
            <w:r w:rsidR="00EF2B57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 roli sumienia w życiu społecznym w świetle Prawa Bożego.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BCC872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Praca w grupach, analiza tekstu, rozmowa kierowana.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26877D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etyka życia zbiorowego, hierarchia wartości w życiu społecznym. Konflikty społeczne, harmonia społeczna.</w:t>
            </w:r>
          </w:p>
          <w:p w14:paraId="2C62BD78" w14:textId="42359F21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Sumienie i wartości w refleksji filozoficznej.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08F1DE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Definiuje, czym jest sumienie.</w:t>
            </w:r>
          </w:p>
          <w:p w14:paraId="54655F77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sposoby formowania sumienia.</w:t>
            </w:r>
          </w:p>
          <w:p w14:paraId="1F2508C9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Objaśnia rolę sumienia w życiu społecznym w świetle Prawa Bożego.</w:t>
            </w:r>
          </w:p>
          <w:p w14:paraId="5399037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aspekty wychowania prawego sumienia.</w:t>
            </w:r>
          </w:p>
          <w:p w14:paraId="630B6867" w14:textId="1A874CC6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postawę chrześcijanina o prawym sumieniu.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7B12005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Analiza strukturalna, praca z tekstem źródłowym, ocena aktywności na lekcji, opiniowanie właściwej interpretacji prawd zawartych w Piśmie św., </w:t>
            </w:r>
            <w:proofErr w:type="spellStart"/>
            <w:r>
              <w:rPr>
                <w:sz w:val="20"/>
                <w:szCs w:val="20"/>
              </w:rPr>
              <w:t>KKK</w:t>
            </w:r>
            <w:proofErr w:type="spellEnd"/>
            <w:r>
              <w:rPr>
                <w:sz w:val="20"/>
                <w:szCs w:val="20"/>
              </w:rPr>
              <w:t xml:space="preserve"> i dokumentach Soboru Watykańskiego II.</w:t>
            </w:r>
          </w:p>
        </w:tc>
      </w:tr>
      <w:tr w:rsidR="00EB2BC1" w14:paraId="1CE53A26" w14:textId="77777777">
        <w:trPr>
          <w:trHeight w:val="508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065027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7. Bądźcie doskonali cnoty i łaska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3DD9F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cnót jako stałych dyspozycji umysłu i woli człowieka do pełnienia dobra.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E06F03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odpowiedzialności za życie wiarą.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7D3A87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Pomoc w określeniu znaczenia pojęcia cnoty.</w:t>
            </w:r>
          </w:p>
          <w:p w14:paraId="550FB79B" w14:textId="0ADA65BA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roli łaski Bożej w kształtowaniu cnót i charakteru człowieka.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039657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Pogadanka, analiza tekstu źródłowego, rozmowa kierowana.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D405F5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Język polski: wartości: prawda, dobro; wiara; sacrum i profanum. Literatura i kultura a wartości moralne.</w:t>
            </w:r>
          </w:p>
          <w:p w14:paraId="5C76C4F3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etyka życia zbiorowego.</w:t>
            </w:r>
          </w:p>
          <w:p w14:paraId="3FAB6A10" w14:textId="5F0BA2F0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etyka chrześcijańska: podstawowe założenia i zasady.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0570E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znaczenie pojęcia cnoty.</w:t>
            </w:r>
          </w:p>
          <w:p w14:paraId="670E215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cnoty kardynalne.</w:t>
            </w:r>
          </w:p>
          <w:p w14:paraId="5C81C57A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rolę łaski Bożej w kształtowaniu cnót i charakteru człowieka.</w:t>
            </w:r>
          </w:p>
          <w:p w14:paraId="6EACB298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Określa rolę cnót </w:t>
            </w:r>
            <w:proofErr w:type="spellStart"/>
            <w:r>
              <w:rPr>
                <w:sz w:val="20"/>
                <w:szCs w:val="20"/>
              </w:rPr>
              <w:t>teologalnych,</w:t>
            </w:r>
            <w:proofErr w:type="spellEnd"/>
          </w:p>
          <w:p w14:paraId="41908F1C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 potrzebę zaangażowania człowieka w rozwijanie cnót.</w:t>
            </w:r>
          </w:p>
          <w:p w14:paraId="2E10B537" w14:textId="77242AF2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Ocenia swoją współpracę z łaską Bożą.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204CAC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Analiza strukturalna, dyskusja. Ocena wypowiedzi uczniów.</w:t>
            </w:r>
          </w:p>
        </w:tc>
      </w:tr>
      <w:tr w:rsidR="00EB2BC1" w14:paraId="529D8AD2" w14:textId="77777777">
        <w:trPr>
          <w:trHeight w:val="792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F47A3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8. Miłosierdzie i grzech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00F1C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tajemnicy grzechu w aspekcie daru wolności człowieka.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487E2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Uświadomienie miłości i miłosierdzia Boga względem człowieka.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8D4C68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Wskazanie i objaśnienie konsekwencji grzechu śmiertelnego.</w:t>
            </w:r>
          </w:p>
          <w:p w14:paraId="291C07EA" w14:textId="5AB8832D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Uświadomienie uczniom konieczności korzystania z miłosierdzia Bożego.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6877D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Praca w grupach, rozmowa kierowana, analiza tekstów źródłowych, refleksja.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9ED69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Język polski: tradycje literacki: konteksty biblijne. Wartości: prawda, dobro, piękno; wolność, odpowiedzialność. Motyw walki dobra ze złem. Chrystus w literaturze i kulturze.</w:t>
            </w:r>
          </w:p>
          <w:p w14:paraId="49CB7403" w14:textId="6F9A5AEB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czytelnicza i medialna: kryteria prawdziwości i wiarygodności przekazu medialnego. Działalność charytatywna Kościoła.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0D33F4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Przytacza plan Boga względem człowieka.</w:t>
            </w:r>
          </w:p>
          <w:p w14:paraId="3AC8E65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skutki grzechu pierworodnego.</w:t>
            </w:r>
          </w:p>
          <w:p w14:paraId="5C7760C5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konsekwencje grzechu śmiertelnego.</w:t>
            </w:r>
          </w:p>
          <w:p w14:paraId="0B96DD98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Objaśnia, kiedy człowiek popełnia grzech powszedni.</w:t>
            </w:r>
          </w:p>
          <w:p w14:paraId="5943B857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Wyszczególnia warunki sakramentu pojednania i pokuty.</w:t>
            </w:r>
          </w:p>
          <w:p w14:paraId="65AC83DD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Charakteryzuje w czym powinno się przejawiać nawrócenie człowieka.</w:t>
            </w:r>
          </w:p>
          <w:p w14:paraId="64F03A4E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rolę Mesjasza w zbawieniu człowieka.</w:t>
            </w:r>
          </w:p>
          <w:p w14:paraId="1D2E744E" w14:textId="3F1A09A1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postawę człowieka w wykorzystaniu daru wolności.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A30865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Ocena wypowiedzi, opiniowanie treści wniosków wypracowanych w trakcie zajęć.</w:t>
            </w:r>
          </w:p>
        </w:tc>
      </w:tr>
      <w:tr w:rsidR="00EB2BC1" w14:paraId="54F8ED39" w14:textId="77777777">
        <w:trPr>
          <w:trHeight w:val="597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E3796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9. Sprawiedliwość Boża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B41E9C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znaczenia cnoty sprawiedliwości w życiu chrześcijańskim.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070C2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sprawiedliwości w relacjach z drugim człowiekiem.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9B1ACE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Pomoc w określeniu sprawiedliwości Bożej.</w:t>
            </w:r>
          </w:p>
          <w:p w14:paraId="376941F1" w14:textId="7C759326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Zachęcenie do pielęgnowania cnoty sprawiedliwości.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13849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Praca w grupach, rozmowa kierowana.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D23765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Geografia: problemy współczesnego świata; sprawiedliwość a globalizacja.</w:t>
            </w:r>
          </w:p>
          <w:p w14:paraId="73D20D49" w14:textId="072C76B2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etyka w życiu publicznym. Wybrane zagadnienia z etyki życia społecznego.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AC600D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Przytacza teksty biblijne dotyczące sprawiedliwości.</w:t>
            </w:r>
          </w:p>
          <w:p w14:paraId="7D40CBDB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na czym polega sprawiedliwość w życiu człowieka.</w:t>
            </w:r>
          </w:p>
          <w:p w14:paraId="2BF7E93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 cechy relacji względem Boga i człowieka.</w:t>
            </w:r>
          </w:p>
          <w:p w14:paraId="1E2F6CEA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właściwe spojrzenie na cnotę sprawiedliwości.</w:t>
            </w:r>
          </w:p>
          <w:p w14:paraId="2F92B90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Dowodzi słuszności postępowania według przykazania miłości.</w:t>
            </w:r>
          </w:p>
          <w:p w14:paraId="5C549C75" w14:textId="5EB70DA1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teksty źródłowe.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50326EC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Dyskusja, opiniowanie wypowiedzi ustnej.</w:t>
            </w:r>
          </w:p>
        </w:tc>
      </w:tr>
      <w:tr w:rsidR="00EB2BC1" w14:paraId="6FF218DA" w14:textId="77777777">
        <w:trPr>
          <w:trHeight w:val="988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B1741A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10. Modlitwa dar przyjaźni człowieka z Bogiem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C005D3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wartości modlitwy jako daru przyjaźni człowieka z Bogiem.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AC5D92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zaufania wobec Boga.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082BA7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Przybliżenie modlitwy jako szczególnej relacji człowieka do Boga.</w:t>
            </w:r>
          </w:p>
          <w:p w14:paraId="0A8E95DD" w14:textId="2AFBCD85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Wskazanie na modlitwę jako element przyjaźni człowieka z Bogiem.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180160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Słoneczko, dialog, praca w grupach, tworzenie akrostychu, słuchanie nagranego tekstu.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A7D730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Język polski: przykłady modlitw z literatury polskiej i klasycznej.</w:t>
            </w:r>
          </w:p>
          <w:p w14:paraId="101678E7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etyka życia zbiorowego, hierarchia wartości w życiu społecznym. Konflikty społeczne, harmonia społeczna.</w:t>
            </w:r>
          </w:p>
          <w:p w14:paraId="02F97B4C" w14:textId="6064A4E3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Sumienie i wartości w refleksji filozoficznej. Wartości w ujęciu różnych kierunków filozoficznych. Miejsce Boga w życiu człowieka i kontakt z Nim w ujęciu różnych kierunków filozoficznych. Uczestnictwo w kulturze: kultura wysoka i masowa. Wartość języka. Język a sposób myślenia i postępowania.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6FF8F8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Podaje, czym jest modlitwa jako dar.</w:t>
            </w:r>
          </w:p>
          <w:p w14:paraId="548B9F74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znaczenie przyjaźni w relacjach międzyosobowych.</w:t>
            </w:r>
          </w:p>
          <w:p w14:paraId="325ABE99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Objaśnia, że modlitwa jest szczególną relacją człowieka do Boga.</w:t>
            </w:r>
          </w:p>
          <w:p w14:paraId="221753D5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 dlaczego warto budować przyjaźń z Bogiem na modlitwie.</w:t>
            </w:r>
          </w:p>
          <w:p w14:paraId="37FBC7A9" w14:textId="1076368C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odpowiedzialność za kształtowanie swego życia na fundamencie modlitwy rozumianej jako więź przyjaźni człowieka z Bogiem.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2768F3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Sprawdzian, opiniowanie wypowiedzi ustnej, rozmowa, refleksja.</w:t>
            </w:r>
          </w:p>
        </w:tc>
      </w:tr>
      <w:tr w:rsidR="00EB2BC1" w14:paraId="283FD839" w14:textId="77777777">
        <w:trPr>
          <w:trHeight w:val="924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B05696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11. Jezus uczy nas modlitwy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F687D7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Jezusa jako wzoru modlitwy.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C62AA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Zwrócenie uwagi na piękno i istotę modlitwy „Ojcze nasz”.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F63DA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Wskazanie na Jezusa, który uczy nas modlitwy.</w:t>
            </w:r>
          </w:p>
          <w:p w14:paraId="315F49EC" w14:textId="03265778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Przedstawia modlitwę Jezusa z Pisma Świętego.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A3A2E0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Analiza tekstu, praca w grupach, rozmowa kierowana.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AA147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Język polski: przykłady modlitw z literatury polskiej i klasycznej.</w:t>
            </w:r>
          </w:p>
          <w:p w14:paraId="2A043BCC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etyka życia zbiorowego, hierarchia wartości w życiu społecznym. Konflikty społeczne, harmonia społeczna.</w:t>
            </w:r>
          </w:p>
          <w:p w14:paraId="6FC32AB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Sumienie i wartości w refleksji filozoficznej. Wartości w ujęciu różnych kierunków filozoficznych. Miejsce Boga w życiu człowieka i kontakt z Nim w ujęciu różnych kierunków filozoficznych.</w:t>
            </w:r>
          </w:p>
          <w:p w14:paraId="33AC316F" w14:textId="0BAC659F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Wychowanie do życia w rodzinie: znaczenie modlitwy dla rodziny.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915808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Podaje, jakiej modlitwy nauczył nas Jezus.</w:t>
            </w:r>
          </w:p>
          <w:p w14:paraId="09F3891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Przytacza tę modlitwę z Pisma Świętego.</w:t>
            </w:r>
          </w:p>
          <w:p w14:paraId="40B4BE4E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co to znaczy, że możemy zwracać się do Boga „Ojcze”.</w:t>
            </w:r>
          </w:p>
          <w:p w14:paraId="154E002E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Objaśnia wezwania zawarte w modlitwie „Ojcze nasz”.</w:t>
            </w:r>
          </w:p>
          <w:p w14:paraId="34898070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modlitwę Jezusa, jako wzór.</w:t>
            </w:r>
          </w:p>
          <w:p w14:paraId="20C303A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 nauczanie Jezusa o modlitwie,</w:t>
            </w:r>
          </w:p>
          <w:p w14:paraId="0BD80D9B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 konieczność modlitwy.</w:t>
            </w:r>
          </w:p>
          <w:p w14:paraId="6FF142CB" w14:textId="628E657B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odpowiedzialność za postawę modlitewną.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59C4CED" w14:textId="7A8EB8B0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Wartościowanie wypowiedzi uczniów na temat modlitwy „Ojcze nasz”. Refleksja nad własna modlitwą.</w:t>
            </w:r>
          </w:p>
        </w:tc>
      </w:tr>
      <w:tr w:rsidR="00EB2BC1" w14:paraId="7B80F6BD" w14:textId="77777777">
        <w:trPr>
          <w:trHeight w:val="640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56B80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12. Dekalog darem Boga dla człowieka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DFD782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Uświadomienie, że Dekalog został ofiarowany człowiekowi i jest niezmiennie aktualny i normuje nasze postępowanie.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5BA20C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szacunku dla prawa Dekalogu.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3045DC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Dekalogu jako fundamentu życia chrześcijanina.</w:t>
            </w:r>
          </w:p>
          <w:p w14:paraId="496457BD" w14:textId="31ABC1A3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Przedstawienie Dekalogu jako prawa moralnego niezmiennego.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86BC09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Wykład, analiza tekstu źródłowego, „słoneczko”, praca w grupach, niedokończone zdania.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B1DE29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Historia: Wartości chrześcijańskie w dziejach i we współczesnym świecie. Związek chrześcijaństwa z dziejami Izraela.</w:t>
            </w:r>
          </w:p>
          <w:p w14:paraId="30E87EF6" w14:textId="164ABFEE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wartości chrześcijańskie we współczesnym społeczeństwie. Zagrożenia ze strony ideologii.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73AF5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10 przykazań Bożych.</w:t>
            </w:r>
          </w:p>
          <w:p w14:paraId="70CB7B3D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Podaje, że Dekalog stoi w obronie wartości.</w:t>
            </w:r>
          </w:p>
          <w:p w14:paraId="475C100E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że normy moralne pozostają przez wieki niezmienne.</w:t>
            </w:r>
          </w:p>
          <w:p w14:paraId="0D147D0C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Stwierdza, że Dekalog jest bezinteresownym darem miłości Boga.</w:t>
            </w:r>
          </w:p>
          <w:p w14:paraId="3C8C6554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autorytet Boga objawiającego swoją wolę człowiekowi.</w:t>
            </w:r>
          </w:p>
          <w:p w14:paraId="625B671A" w14:textId="40ACB444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odpowiedzialność za stosowanie Dekalogu w życiu osobistym i społecznym.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78F3213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Dyskusja nad Dekalogiem i zastosowaniu w życiu człowieka, tekst luk, ocena pracy domowej.</w:t>
            </w:r>
          </w:p>
        </w:tc>
      </w:tr>
      <w:tr w:rsidR="00EB2BC1" w14:paraId="445B63BF" w14:textId="77777777">
        <w:trPr>
          <w:trHeight w:val="618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86A9D2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13. Obowiązek świętowania Dnia Pańskiego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DAC30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niedzieli jako Dnia Pańskiego.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33918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uczestnictwa we Mszy Świętej.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2E738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konieczności budowania więzi podczas świątecznego odpoczynku.</w:t>
            </w:r>
          </w:p>
          <w:p w14:paraId="7E634EBE" w14:textId="42941676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Wyjaśnienie znaczenia uczestnictwa we Mszy Świętej.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D0D9A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Praca w grupach, pogadanka, praca z tekstem biblijnym, ankieta.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5FA2C8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Uczestnictwo w kulturze: okresy roku kościelnego w literaturze i kulturze. Zwyczaje regionalne i rodzinne.</w:t>
            </w:r>
          </w:p>
          <w:p w14:paraId="2072FF7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Wychowanie do życia w rodzinie: okresy roku kościelnego w życiu rodziny.</w:t>
            </w:r>
          </w:p>
          <w:p w14:paraId="168B08FA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czytelnicza i medialna: przekaz medialny na temat świąt katolickich.</w:t>
            </w:r>
          </w:p>
          <w:p w14:paraId="613A43EA" w14:textId="7FF9359F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europejska: ochrona dnia świętego w ustawodawstwie europejskim.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6EE60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Przytacza teksty z Pisma Świętego mówiące o budowaniu więzi podczas świątecznego odpoczynku.</w:t>
            </w:r>
          </w:p>
          <w:p w14:paraId="7ACA8EF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Identyfikuje obecność Chrystusa we Mszy Świętej z Jego obietnicą.</w:t>
            </w:r>
          </w:p>
          <w:p w14:paraId="0880B332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różne formy świętowania chrześcijańskiego.</w:t>
            </w:r>
          </w:p>
          <w:p w14:paraId="73CFF6AD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dlaczego chrześcijanie celebrują niedzielną Eucharystię.</w:t>
            </w:r>
          </w:p>
          <w:p w14:paraId="134C51F6" w14:textId="31506218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 znaczenie uczestnictwa we Mszy Świętej.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1F0F7B2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Ocena odpowiedzi, opiniowanie treści, wniosków wypracowanych w trakcie zajęć.</w:t>
            </w:r>
          </w:p>
        </w:tc>
      </w:tr>
      <w:tr w:rsidR="00EB2BC1" w14:paraId="513DA061" w14:textId="77777777">
        <w:trPr>
          <w:trHeight w:val="792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0E6870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14. Szacunek okazywany rodzicom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C94032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Ukazanie, że zaufanie i posłuszeństwo okazywane rodzicom stają się szkołą posłuszeństwa Bogu.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B077C9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szacunku i czci wobec rodziców.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F03327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Wskazanie sposobów okazywania czci i szacunku wobec rodziców.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E701C9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Opowiadanie, analiza tekstu biblijnego, rozmowa kierowana, praca z podręcznikiem.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E476ED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kształtowanie więzi w rodzinie. Rola miłości.</w:t>
            </w:r>
          </w:p>
          <w:p w14:paraId="293C52B7" w14:textId="3ED4343A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naturalne i kulturowe środowisko człowieka. Człowiek w relacji z drugim człowiekiem i ze wspólnotami.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3CD3CB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Przytacza teksty biblijne dotyczące IV przykazania.</w:t>
            </w:r>
          </w:p>
          <w:p w14:paraId="47E5A519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jak należy okazywać cześć i szacunek rodzicom.</w:t>
            </w:r>
          </w:p>
          <w:p w14:paraId="0F48B865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Uzasadnia, że szacunek dzieci wobec rodziców sprzyja wewnętrznej harmonii życia – rodzinnego oraz właściwemu ich wychowaniu.</w:t>
            </w:r>
          </w:p>
          <w:p w14:paraId="576964F3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obowiązek szanowania rodziców.</w:t>
            </w:r>
          </w:p>
          <w:p w14:paraId="238AE4C2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Dowodzi, że Święta Rodzina z Nazaretu jest wzorem zachowywania IV przykazania.</w:t>
            </w:r>
          </w:p>
          <w:p w14:paraId="0A3DF007" w14:textId="5899E8F5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odpowiedzialność za rodziców w czasie choroby i starości.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52E033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Refleksja obserwacyjna w czasie pracy i wypowiedzi uczniów, ocena pracy domowej.</w:t>
            </w:r>
          </w:p>
        </w:tc>
      </w:tr>
      <w:tr w:rsidR="00EB2BC1" w14:paraId="6DE22C32" w14:textId="77777777">
        <w:trPr>
          <w:trHeight w:val="574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3E95C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15. Poszanowanie godności i życia człowieka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06079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poszanowania godności i życia człowieka.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5EA43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szacunku wobec życia swojego i bliźniego.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CFBDA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Przybliżenie nauki Pisma Świętego i Kościoła na temat piątego przykazania Dekalogu: „Nie zabijaj”.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ACB06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Opowiadanie, burza mózgów, analiza tekstu biblijnego, rozmowa kierowana, praca w grupach, plakat, ankieta.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CF5154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życie jako fundamentalna wartość, kryteria dojrzałej osobowości i odpowiedzialności za własny rozwój, etyka w życiu publicznym.</w:t>
            </w:r>
          </w:p>
          <w:p w14:paraId="52F914DF" w14:textId="408BD74C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czytelnicza i medialna: media jako środki promowania godności każdego człowieka.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CB0A95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Przytacza teksty biblijne mówiące o piątym przykazaniu „Nie zabijaj”.</w:t>
            </w:r>
          </w:p>
          <w:p w14:paraId="59FBCCCD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na czym polega poszanowanie godności ludzkiej.</w:t>
            </w:r>
          </w:p>
          <w:p w14:paraId="0F0DBF73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na czym polega fundamentalne prawo do życia.</w:t>
            </w:r>
          </w:p>
          <w:p w14:paraId="01BACE9E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Wskazuje, że tylko Bóg jest dawcą życia i tylko On może je odebrać.</w:t>
            </w:r>
          </w:p>
          <w:p w14:paraId="38A28F98" w14:textId="5F7AB691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Ocenia w sobie pragnienie poszanowania godności własnej i bliźniego.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F6B993A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Obserwacja wypowiedzi, praca domowa, projekt plakatu o obronie życia.</w:t>
            </w:r>
          </w:p>
        </w:tc>
      </w:tr>
      <w:tr w:rsidR="00EB2BC1" w14:paraId="5CCC70C7" w14:textId="77777777">
        <w:trPr>
          <w:trHeight w:val="508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C66A1C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 Powołanie do czystości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E1760A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znaczenia cnoty czystości w życiu chrześcijanina.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7A0425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szacunku wobec płciowości.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DF6B4B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Wskazanie na szacunek wobec własnego ciała.</w:t>
            </w:r>
          </w:p>
          <w:p w14:paraId="35FDE738" w14:textId="54D74784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Przedstawienie form realizacji czystości chrześcijańskiej.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9C18D9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Pogadanka, słoneczko skojarzeń, rozmowa kierowana, analiza tekstu źródłowego.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E3AF83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odpowiedzialność za własny rozwój, związek między aktywnością seksualną a miłością i odpowiedzialnością za siebie i innych, wpływ mass mediów.</w:t>
            </w:r>
          </w:p>
          <w:p w14:paraId="47721DF0" w14:textId="26879173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prozdrowotna: zachowania sprzyjające i zagrażające zdrowiu podejmowanie odpowiedzialnych wyborów.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E1952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Nazywa, czym jest cnota czystości.</w:t>
            </w:r>
          </w:p>
          <w:p w14:paraId="523A626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różne formy realizacji czystości.</w:t>
            </w:r>
          </w:p>
          <w:p w14:paraId="7AA6ADA3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znaczenie czystości w życiu człowieka.</w:t>
            </w:r>
          </w:p>
          <w:p w14:paraId="05CB7F7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potrzebę życia w czystości.</w:t>
            </w:r>
          </w:p>
          <w:p w14:paraId="1B133F5A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Uzasadnia, że czystość umacnia więź z Bogiem.</w:t>
            </w:r>
          </w:p>
          <w:p w14:paraId="7FF3699C" w14:textId="337E9B29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naukę Kościoła na temat czystości.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827755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Rozmowa wartościująca wypowiedzi uczniów, praca domowa.</w:t>
            </w:r>
          </w:p>
        </w:tc>
      </w:tr>
      <w:tr w:rsidR="00EB2BC1" w14:paraId="7650964D" w14:textId="77777777">
        <w:trPr>
          <w:trHeight w:val="618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0F5FA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17. Poszanowanie własności prywatnej i społecznej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D56FF2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prawdy VII przykazania Dekalogu.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346E6E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uczciwości, poszanowania własności prywatnej i społecznej.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7D51C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Wyjaśnienie treści VII przykazania. Wskazanie na sposoby kształtowania postawy uczciwości.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B7BEC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Rozmowa kierowana, </w:t>
            </w:r>
            <w:proofErr w:type="spellStart"/>
            <w:r>
              <w:rPr>
                <w:sz w:val="20"/>
                <w:szCs w:val="20"/>
              </w:rPr>
              <w:t>metaplan</w:t>
            </w:r>
            <w:proofErr w:type="spellEnd"/>
            <w:r>
              <w:rPr>
                <w:sz w:val="20"/>
                <w:szCs w:val="20"/>
              </w:rPr>
              <w:t>, mini wykład.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17F69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rozmaite szkoły filozoficzne wobec zagadnień własności prywatnej i społecznej.</w:t>
            </w:r>
          </w:p>
          <w:p w14:paraId="211F8116" w14:textId="0CF744D2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regionalna: dziedzictwo kulturowe i materialne w regionie.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ED4846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treść VII przykazania.</w:t>
            </w:r>
          </w:p>
          <w:p w14:paraId="2584117F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wykroczenia przeciwko siódmemu przykazaniu.</w:t>
            </w:r>
          </w:p>
          <w:p w14:paraId="24ED9462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Streszcza naukę Kościoła dotyczącą VII przykazania.</w:t>
            </w:r>
          </w:p>
          <w:p w14:paraId="18182AA1" w14:textId="77777777" w:rsidR="00EF2B57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na czym polega przestrzeganie VII przykazania.</w:t>
            </w:r>
          </w:p>
          <w:p w14:paraId="79ECC438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znaczenie słów „wartość prywatna i wartość społeczna”.</w:t>
            </w:r>
          </w:p>
          <w:p w14:paraId="50A7EED3" w14:textId="6D97F70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 sposoby kształtowania postawy uczciwości.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581F99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Odpowiedź ustna lub pisemna, dyskusja obserwacyjna.</w:t>
            </w:r>
          </w:p>
        </w:tc>
      </w:tr>
      <w:tr w:rsidR="00EB2BC1" w14:paraId="65DED859" w14:textId="77777777">
        <w:trPr>
          <w:trHeight w:val="618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A30BA0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18. Dawać świadectwo prawdzie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01B225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Pogłębienie prawdy Bożej zawartej w VIII przykazaniu.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1C180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Wezwanie do życia w prawdzie i dawania świadectwa prawdzie.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4780AC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Przedstawienie nauki Chrystusa o prawdzie.</w:t>
            </w:r>
          </w:p>
          <w:p w14:paraId="52D35FB2" w14:textId="63C8F40D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Przybliżenie sposobów kształtowania postawy prawdy.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0B199E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Rozmowa kierowana, praca w grupach, analiza tekstów biblijnych.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4A4A02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Język polski: prawda, dobro konteksty biblijne i antyczne. Chrystus w literaturze i kulturze.</w:t>
            </w:r>
          </w:p>
          <w:p w14:paraId="6E7F6784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Uczestnictwo w kulturze: kultura prawdy i miłości.</w:t>
            </w:r>
          </w:p>
          <w:p w14:paraId="4EE26FBB" w14:textId="78EB1B33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klasyczna definicja prawdy, poszukiwanie prawdy przez stulecia. Moralność, koncepcja człowieka jako osoby zdolnej do poznania prawdy i dążącej do dobra.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A16513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treść VIII przykazania.</w:t>
            </w:r>
          </w:p>
          <w:p w14:paraId="2D6B977C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Nazywa Jezusa „Prawdą”.</w:t>
            </w:r>
          </w:p>
          <w:p w14:paraId="092F5DFD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wykroczenia przeciwko prawdzie</w:t>
            </w:r>
            <w:r w:rsidR="008B5413">
              <w:rPr>
                <w:sz w:val="20"/>
                <w:szCs w:val="20"/>
              </w:rPr>
              <w:t>.</w:t>
            </w:r>
          </w:p>
          <w:p w14:paraId="0AEA2853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Streszcza naukę Chrystusa o prawdzie.</w:t>
            </w:r>
          </w:p>
          <w:p w14:paraId="4708D8B3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znaczenie słowa prawda.</w:t>
            </w:r>
          </w:p>
          <w:p w14:paraId="3B453B3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 sposoby kształtowania postawy prawdy.</w:t>
            </w:r>
          </w:p>
          <w:p w14:paraId="5FE52EA6" w14:textId="5360951C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możliwości dawania świadectwa prawdzie.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63B8EB6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Praca z tekstem źródłowym, sprawdzian, kartkówka.</w:t>
            </w:r>
          </w:p>
        </w:tc>
      </w:tr>
      <w:tr w:rsidR="00EB2BC1" w14:paraId="00EF1A5E" w14:textId="77777777">
        <w:trPr>
          <w:trHeight w:val="597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1EAE77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19. Kościół w tajemnicy Ducha Świętego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17E6CC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roli Ducha Świętego w powstaniu, życiu i misji Kościoła.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FDD23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otwartości na działanie Ducha Świętego.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CDFB2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Wyjaśnienie roli Ducha Świętego w życiu Kościoła i chrześcijanina.</w:t>
            </w:r>
          </w:p>
          <w:p w14:paraId="0077357F" w14:textId="6DDFB274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Motywacja do postawy zaangażowania w Kościele.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4C051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Rozmowa kierowana, medytacja, pogadanka, analiza tekstu źródłowego, wykład.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A94EAB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Historia: periodyzacja dziejów i pojęcie czasu w historii, powstanie chrześcijaństwa i pierwsze wieki jego rozwoju.</w:t>
            </w:r>
          </w:p>
          <w:p w14:paraId="176D2608" w14:textId="206A3CC0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europejska: zasady ładu europejskiego opartego na wspólnej podstawie cywilizacyjnej: filozofii greckiej, prawie rzymskim i Biblii.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EE5F48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Podaje, kiedy i w jakich okolicznościach nastąpiło zesłanie Ducha Świętego.</w:t>
            </w:r>
          </w:p>
          <w:p w14:paraId="3DF27E5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na czym polegała przemiana w Apostołach po zesłaniu Ducha Świętego.</w:t>
            </w:r>
          </w:p>
          <w:p w14:paraId="050C35E7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Streszcza, w jaki sposób Duch Święty działa w życiu Kościoła.</w:t>
            </w:r>
          </w:p>
          <w:p w14:paraId="2C11F7EC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Charakteryzuje jaka jest rola Ducha Świętego w życiu Kościoła i chrześcijanina.</w:t>
            </w:r>
          </w:p>
          <w:p w14:paraId="5158CB4F" w14:textId="052308B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Ocenia swoją postawę zaangażowania w Kościele.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67C7DB3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Osobista refleksja, opiniowanie wypowiedzi uczniów.</w:t>
            </w:r>
          </w:p>
        </w:tc>
      </w:tr>
      <w:tr w:rsidR="00EB2BC1" w14:paraId="49F6168A" w14:textId="77777777">
        <w:trPr>
          <w:trHeight w:val="574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D32F8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20. Nauczycielski Urząd Kościoła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D46F9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pochodzenia władzy od Boga i przekazanie jej następcom.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CAF0B7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wdzięczności za dar wiernego przekazywania depozytu wiary.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E2BFF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Pomoc w określeniu słów: dogmat i władza.</w:t>
            </w:r>
          </w:p>
          <w:p w14:paraId="1F818109" w14:textId="49CB28A3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Przedstawienie zadań Urzędu Nauczycielskiego Kościoła.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4006F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Wykład, rozmowa kierowana, dyskusja, burza mózgów, analiza tekstów.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FD3E1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Geografia: źródła konfliktów i sposoby ich rozwiązywania.</w:t>
            </w:r>
          </w:p>
          <w:p w14:paraId="215823A0" w14:textId="7FEF50D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Historia: Kościół i chrześcijaństwo w dziejach Europy.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C6DCBE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Definiuje słowa: dogmat i władza</w:t>
            </w:r>
            <w:r w:rsidR="008B5413">
              <w:rPr>
                <w:sz w:val="20"/>
                <w:szCs w:val="20"/>
              </w:rPr>
              <w:t>.</w:t>
            </w:r>
          </w:p>
          <w:p w14:paraId="072CB7CA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Podaje, komu Chrystus powierzył władzę nauczania.</w:t>
            </w:r>
          </w:p>
          <w:p w14:paraId="13081385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Objaśnia, na czym polega „wielki nakaz misyjny”.</w:t>
            </w:r>
          </w:p>
          <w:p w14:paraId="037A64B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zakres władzy prorockiej, kapłańskiej i królewskiej.</w:t>
            </w:r>
          </w:p>
          <w:p w14:paraId="0CA53BC4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Określa, kto tworzy Kolegium Biskupów.</w:t>
            </w:r>
          </w:p>
          <w:p w14:paraId="4D5B6832" w14:textId="4C6653AF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Charakteryzuje zadania Urzędu Nauczycielskiego Kościoła.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6B93369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Ocena indywidualnych odpowiedzi, opiniowanie treści wniosków wypracowanych w trakcie zajęć.</w:t>
            </w:r>
          </w:p>
        </w:tc>
      </w:tr>
      <w:tr w:rsidR="00EB2BC1" w14:paraId="07383348" w14:textId="77777777">
        <w:trPr>
          <w:trHeight w:val="444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CB8C5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 Początek Kościoła na ziemiach polskich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D3C82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sytuacji społeczno-politycznej i przyczyn chrztu Polski.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B1BB16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odpowiedzialności za dar wiary.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630E3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wartości płynących z faktu przyjęcia chrztu przez Polskę.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249C7E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Analiza tekstu, rozmowa kierowana, dyskusja.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948DC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Historia: periodyzacja dziejów i pojęcie czasu w historii, powstanie chrześcijaństwa i pierwsze wieki jego rozwoju na ziemiach polskich.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C5D353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datę przyjęcia chrzty przez Polskę.</w:t>
            </w:r>
          </w:p>
          <w:p w14:paraId="1FF35F61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korzyści płynące z faktu przyjęcia chrztu przez Polskę.</w:t>
            </w:r>
          </w:p>
          <w:p w14:paraId="66FD2AFD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co dla niezależności Polski w Europie zrobił Bolesław Chrobry.</w:t>
            </w:r>
          </w:p>
          <w:p w14:paraId="3B1051EE" w14:textId="26A01973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 znaczenie dla Kościoła w Polsce Zjazdu Gnieźnieńskiego.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C23DF3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Ocena odpowiedzi, opiniowanie wypowiedzi na temat korzyści płynących z faktu przyjęcia chrztu przez Polskę, wnioski wypracowane w trakcie zajęć.</w:t>
            </w:r>
          </w:p>
        </w:tc>
      </w:tr>
      <w:tr w:rsidR="00EB2BC1" w14:paraId="6DE59045" w14:textId="77777777">
        <w:trPr>
          <w:trHeight w:val="792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13F80C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22. Rola Prymasa Stefana Wyszyńskiego w dziejach narodu polskiego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1FA24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postaci Prymasa Tysiąclecia oraz jego zasług dla Kościoła i narodu polskiego.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A04C7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patriotyzmu.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2211B3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Wskazanie najważniejszych wydarzeń z życia kardynała Wyszyńskiego.</w:t>
            </w:r>
          </w:p>
          <w:p w14:paraId="13A140B4" w14:textId="2453BA62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Przedstawienie kardynała Stefana Wyszyńskiego jako wychowawcy i męża stanu.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3BEEF7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Praca w zespołach, czytanie z podziałem na role, pogadanka, praca z tekstem, rozmowa kierowana.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AA5272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Historia: walka o wolność narodu polskiego. Polska lat osiemdziesiątych, proces budowy III Rzeczpospolitej.</w:t>
            </w:r>
          </w:p>
          <w:p w14:paraId="124B4EB4" w14:textId="206BBFD0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rola autorytetu w życiu człowieka oraz właściwy jego wybór.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9EF233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najważniejsze wydarzenia z życia kardynała Wyszyńskiego.</w:t>
            </w:r>
          </w:p>
          <w:p w14:paraId="6C262643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Streszcza słowa Chrystusa o prześladowaniach Kościoła.</w:t>
            </w:r>
          </w:p>
          <w:p w14:paraId="0C7D53AD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 sytuację społeczno-polityczną w Polsce po II wojnie światowej.</w:t>
            </w:r>
          </w:p>
          <w:p w14:paraId="72CA6DA2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Charakteryzuje rolę Prymasa jako budowniczego i obrońcy Kościoła.</w:t>
            </w:r>
          </w:p>
          <w:p w14:paraId="3B057A8C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kardynała Stefana Wyszyńskiego jako wychowawcę i męża stanu.</w:t>
            </w:r>
          </w:p>
          <w:p w14:paraId="6E17021D" w14:textId="660DD085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odpowiedzialność za swoje postępowanie we wspólnocie parafialnej.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3B9119E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Rozmowa z oceną aktywności, wartościowanie pracy zespołowej.</w:t>
            </w:r>
          </w:p>
        </w:tc>
      </w:tr>
      <w:tr w:rsidR="00EB2BC1" w14:paraId="15AA8430" w14:textId="77777777">
        <w:trPr>
          <w:trHeight w:val="814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DC97E9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23. Stosunek Kościoła do państwa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BC8E67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relacji istniejących pomiędzy państwem władzą a Kościołem.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AFC735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zaangażowania się na rzecz służby ojczyźnie.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F30174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Pomoc w określeniu czym jest władza i od kogo pochodzi.</w:t>
            </w:r>
          </w:p>
          <w:p w14:paraId="117A022A" w14:textId="65342818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Motywacja do odpowiedzialnej postawy wobec państwa i Kościoła.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B1CAC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Wykład, praca w grupach, ekspozycja, burza mózgów, autorefleksja.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F5AB0D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jednostka grupa, społeczeństwo.</w:t>
            </w:r>
          </w:p>
          <w:p w14:paraId="46E1BE6C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Struktura życia społecznego. Wzory obywatelskiego działania, rola interesów grupowych.</w:t>
            </w:r>
          </w:p>
          <w:p w14:paraId="7EEA103C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Polityka: prawa i obowiązki, cnoty obywatelskie, kultura polityczna.</w:t>
            </w:r>
          </w:p>
          <w:p w14:paraId="0FBD96CE" w14:textId="545C95C2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Prawo: prawa człowieka jako istoty ludzkiej w świetle dokumentów międzynarodowych.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8CDE08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Podaje, kim jest człowiek w świetle tajemnicy Objawienia.</w:t>
            </w:r>
          </w:p>
          <w:p w14:paraId="7CAB92B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pojęcie „władza”.</w:t>
            </w:r>
          </w:p>
          <w:p w14:paraId="732D60B7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Wskazuje, że Bóg ustanowił władzę.</w:t>
            </w:r>
          </w:p>
          <w:p w14:paraId="6BA6FF21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 dlaczego Kościół poddaje ocenie moralnej postępowanie władzy.</w:t>
            </w:r>
          </w:p>
          <w:p w14:paraId="6DA86A9C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Dowodzi o potrzebie tworzenia władzy państwowej.</w:t>
            </w:r>
          </w:p>
          <w:p w14:paraId="37FFB56C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Stwierdza potrzebę pomocy i wzajemnego dialogu między Kościołem a państwem.</w:t>
            </w:r>
          </w:p>
          <w:p w14:paraId="5442659B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odpowiedzialność za to jaka jest władza.</w:t>
            </w:r>
          </w:p>
          <w:p w14:paraId="774F1421" w14:textId="0B5B9A7D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Ocenia swoją postawę wobec państwa i Kościoła.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FC4382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Analiza strukturalna, praca z tekstem źródłowym, ocena aktywności na lekcji, opiniowanie właściwej interpretacji prawd zawartych w Piśmie św. i Dokumentach Soboru Watykańskiego II.</w:t>
            </w:r>
          </w:p>
        </w:tc>
      </w:tr>
      <w:tr w:rsidR="00EB2BC1" w14:paraId="06B8DE93" w14:textId="77777777">
        <w:trPr>
          <w:trHeight w:val="334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9DE760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24. Osoba ludzka fundamentem życia społecznego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C221B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człowieka jako „fundamentu” życia społecznego.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947380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szacunku dla każdego człowieka.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1FBF4E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związku godności człowieka z życiem społecznym.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FAE9F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Praca z tekstem źródłowym, dyskusja, rozmowa kierowana.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0B34C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etyka życia zbiorowego, jednostka we wspólnocie.</w:t>
            </w:r>
          </w:p>
          <w:p w14:paraId="5DEE0E94" w14:textId="5B2B453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Podstawy przedsiębiorczości: potrzeby cele działalności gospodarczej, indywidualne i społeczne, hierarchia potrzeb.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2539B89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Podaje, jaki jest związek godności człowieka z życiem społecznym.</w:t>
            </w:r>
          </w:p>
          <w:p w14:paraId="64EBF872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na czym polega zasada pomocniczości, dobra wspólnego, solidarności.</w:t>
            </w:r>
          </w:p>
          <w:p w14:paraId="5222611A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Wskazuje, kim jest człowiek.</w:t>
            </w:r>
          </w:p>
          <w:p w14:paraId="3717DC78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treść Pisma Świętego Mt 20,1-16.</w:t>
            </w:r>
          </w:p>
          <w:p w14:paraId="10B234E9" w14:textId="5A7E372F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 zasady życia społecznego.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A48CC3" w14:textId="5C9B4C3C" w:rsidR="00EB2BC1" w:rsidRDefault="008B5413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Opiniowanie wypowiedzi </w:t>
            </w:r>
            <w:r>
              <w:rPr>
                <w:sz w:val="20"/>
                <w:szCs w:val="20"/>
              </w:rPr>
              <w:t>uczniów</w:t>
            </w:r>
            <w:r>
              <w:rPr>
                <w:sz w:val="20"/>
                <w:szCs w:val="20"/>
              </w:rPr>
              <w:t>, praca domowa.</w:t>
            </w:r>
          </w:p>
        </w:tc>
      </w:tr>
      <w:tr w:rsidR="00EB2BC1" w14:paraId="118F3C18" w14:textId="77777777">
        <w:trPr>
          <w:trHeight w:val="597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3F56A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 Prawa i obowiązki człowieka we wspólnocie ludzkiej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ED7B0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praw i obowiązków istniejących w społeczności ludzkiej.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94798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odpowiedzialnej postawy w wypełnianiu życiowych zadań.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BB01D7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Zachęcenie do zapoznania się z prawami i obowiązkami człowieka we wspólnocie.</w:t>
            </w:r>
          </w:p>
          <w:p w14:paraId="71080C29" w14:textId="08D216A2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Uświadomienie konieczności kierowania się określonymi prawami w społeczeństwie.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C76DF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Pogadanka, metoda skojarzeń, analiza tekstu źródłowego, rozmowa kierowana.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F05EDD" w14:textId="59C0EF04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Wiedza o społeczeństwie: jednostka grupa </w:t>
            </w:r>
            <w:r w:rsidR="008B5413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społeczeństwo, moje miejsce w społeczeństwie patriotyzm.</w:t>
            </w:r>
          </w:p>
          <w:p w14:paraId="69D36EBB" w14:textId="5A89D8F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człowiek jako byt osobowy.</w:t>
            </w:r>
            <w:r w:rsidR="008B541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Główne koncepcje człowieka. Człowiek w relacji z drugim człowiekiem i wspólnotami.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C1ABCD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trzy podstawowe grupy praw społecznych.</w:t>
            </w:r>
          </w:p>
          <w:p w14:paraId="4C808832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czego dotyczą te prawa.</w:t>
            </w:r>
          </w:p>
          <w:p w14:paraId="17789FCE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Rozróżnia prawa od obowiązków.</w:t>
            </w:r>
          </w:p>
          <w:p w14:paraId="0B6F842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Stosuje „złotą zasadę” w życiu.</w:t>
            </w:r>
          </w:p>
          <w:p w14:paraId="097C3289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obowiązki człowieka we wspólnocie.</w:t>
            </w:r>
          </w:p>
          <w:p w14:paraId="5033050E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 potrzebę stosowania prawa miłości we wspólnocie ludzkiej.</w:t>
            </w:r>
          </w:p>
          <w:p w14:paraId="6F4BE462" w14:textId="553E403B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Dowodzi słuszności praw społecznych.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D856562" w14:textId="4CC88D69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Opiniowanie wypowiedzi na temat praw i obowiązków człowiek, praca domowa.</w:t>
            </w:r>
          </w:p>
        </w:tc>
      </w:tr>
      <w:tr w:rsidR="00EB2BC1" w14:paraId="4F85F233" w14:textId="77777777">
        <w:trPr>
          <w:trHeight w:val="837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010FE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26. Godność pracy ludzkiej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CAF63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godności ludzkiej pracy.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538C4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odpowiedzialnego i rzetelnego wypełniania obowiązków.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0F577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Koncentracja rozważań na godności ludzkiej pracy.</w:t>
            </w:r>
          </w:p>
          <w:p w14:paraId="4738FE12" w14:textId="03CBDDF9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Motywacja kształtowania postawy odpowiedzialności za swoją pracę.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77CB8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Pogadanka, praca w grupach, rozmowa kierowana, analiza tekstu źródłowego.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99A0DB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Język polski: ogólne pojęcie pracy ludzkiej i godności człowieka w kontekście pracy. Wartości: ojczyzna, społeczeństwo, jednostka, odpowiedzialność. Praca w literaturze i kulturze.</w:t>
            </w:r>
          </w:p>
          <w:p w14:paraId="67B5DB20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społeczeństwo polskie we współczesnym świecie i jego problemy, godność pracy, bezrobocie.</w:t>
            </w:r>
          </w:p>
          <w:p w14:paraId="3EC910AE" w14:textId="54CD6C05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Podstawy przedsiębiorczości: formy i systemy wynagradzania. Skutki ekonomiczne działań podatkowych. Tworzenie nowych miejsc pracy bezrobocie i sposoby jego ograniczania.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E086AF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Podaje, z czego wypływa godność ludzkiej pracy.</w:t>
            </w:r>
          </w:p>
          <w:p w14:paraId="036030EE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 uprawnienia ludzi pracy.</w:t>
            </w:r>
          </w:p>
          <w:p w14:paraId="33358A32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pojęcie: „człowiek podmiotem pracy”.</w:t>
            </w:r>
          </w:p>
          <w:p w14:paraId="4C23F2FA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Streszcza fragmenty encykliki „</w:t>
            </w:r>
            <w:proofErr w:type="spellStart"/>
            <w:r>
              <w:rPr>
                <w:sz w:val="20"/>
                <w:szCs w:val="20"/>
              </w:rPr>
              <w:t>Laborem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exercens</w:t>
            </w:r>
            <w:proofErr w:type="spellEnd"/>
            <w:r>
              <w:rPr>
                <w:sz w:val="20"/>
                <w:szCs w:val="20"/>
              </w:rPr>
              <w:t>” dotyczące uprawnień ludzi pracy.</w:t>
            </w:r>
          </w:p>
          <w:p w14:paraId="6464F329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Uzasadnia, w jaki sposób praca kształtuje życie rodzinne i społeczne człowieka.</w:t>
            </w:r>
          </w:p>
          <w:p w14:paraId="6A87D96A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 rolę odpowiedzialnych za pracę.</w:t>
            </w:r>
          </w:p>
          <w:p w14:paraId="18F1737A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własną postawę wobec pracy ludzkiej.</w:t>
            </w:r>
          </w:p>
          <w:p w14:paraId="4291B40F" w14:textId="11843BA9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odpowiedzialność za wykonywaną pracę.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AB57CE9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Dyskusja, opiniowanie wypowiedzi na temat godności pracy ludzkiej, praca domowa.</w:t>
            </w:r>
          </w:p>
        </w:tc>
      </w:tr>
      <w:tr w:rsidR="00EB2BC1" w14:paraId="6CF02F28" w14:textId="77777777">
        <w:trPr>
          <w:trHeight w:val="5745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A97C85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27. Człowiek wobec przyrody i środowiska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1AED0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odpowiedzialności za środowisko.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042944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Uświadomienie prawdy o tym, że Bóg jest stwórcą całego świata.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3DBA79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Wskazanie na obowiązki i zadania w dziedzinie ochrony przyrody.</w:t>
            </w:r>
          </w:p>
          <w:p w14:paraId="77AFFBFA" w14:textId="33037F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Zachęcenie uczniów do dbania o przyrodę i środowisko.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62A3B3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Dyskusja, pogadanka, praca w grupach, rozmowa kierowana, ekspozycja.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E0B284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Biologia: działania człowieka w środowisku przyrodniczym i ich konsekwencje.</w:t>
            </w:r>
          </w:p>
          <w:p w14:paraId="2FFEF7A1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Geografia: Ziemia jako część Wszechświata, Ziemia jako środowisko życia.</w:t>
            </w:r>
          </w:p>
          <w:p w14:paraId="242EE9DD" w14:textId="3C269A6C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Kultura spędzania czasu wolnego: (edukacje: ekologiczna, czytelnicza i medialna).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4191A5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Wylicza swoje obowiązki i zadania w dziedzinie ochrony przyrody.</w:t>
            </w:r>
          </w:p>
          <w:p w14:paraId="7EDD75FE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pojęcie „ekologia” i „ekologia człowieka”.</w:t>
            </w:r>
          </w:p>
          <w:p w14:paraId="644A36D3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na teksty z Pisma Świętego o stworzeniu świata.</w:t>
            </w:r>
          </w:p>
          <w:p w14:paraId="10F557B0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 konieczność dbania o przyrodę i środowisko.</w:t>
            </w:r>
          </w:p>
          <w:p w14:paraId="36CE82FA" w14:textId="684A99A6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współdziałanie Boga i człowieka w świecie.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B83736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Wartościowanie wypowiedzi uczniów na temat ekologii i ekologii człowieka, praca domowa.</w:t>
            </w:r>
          </w:p>
        </w:tc>
      </w:tr>
      <w:tr w:rsidR="00EB2BC1" w14:paraId="76B5E40F" w14:textId="77777777">
        <w:trPr>
          <w:trHeight w:val="552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4DF675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 Odnowienie świata w Jezusie paruzja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F4DA1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nauki Kościoła o ponownym przyjściu Jezusa na ziemię.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60952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stałej gotowości na spotkanie z Chrystusem.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46D45B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Pomoc w kształtowaniu postawy oczekiwania i czuwania na powtórne przyjście Jezusa na ziemię.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4D831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Rozmowa kierowana, dyskusja, analiza tekstu źródłowego, praca w grupach.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476670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Wiedza o społeczeństwie: sens i cel życia: życie jako fundamentalna wartość, odpowiedzialność za własny rozwój.</w:t>
            </w:r>
          </w:p>
          <w:p w14:paraId="0AAA257B" w14:textId="22D42976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filozoficzna: starożytne wezwanie: „Poznaj samego siebie” i zawsze aktualne pytania: Kim jestem? Dokąd zmierzam? Jaki jest sens życia ludzkiego?.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8C6478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definicję słowa „paruzja”.</w:t>
            </w:r>
          </w:p>
          <w:p w14:paraId="141BFFF1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 znaczenie przyjścia Jezusa na świat.</w:t>
            </w:r>
          </w:p>
          <w:p w14:paraId="2F60E3F1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Uzasadnia, dlaczego człowiek wierzący powinien czuwać.</w:t>
            </w:r>
          </w:p>
          <w:p w14:paraId="4A4E270A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Charakteryzuje, na czym powinno polegać czuwanie.</w:t>
            </w:r>
          </w:p>
          <w:p w14:paraId="5224D81B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teksty źródłowe.</w:t>
            </w:r>
          </w:p>
          <w:p w14:paraId="3C6C8E5D" w14:textId="3257174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Ocenia swoją gotowość na spotkanie z Chrystusem.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B9E65D8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Wartościowanie wniosków z analizy tekstów, ocena pracy na lekcji, praca domowa.</w:t>
            </w:r>
          </w:p>
        </w:tc>
      </w:tr>
      <w:tr w:rsidR="00EB2BC1" w14:paraId="72033EF9" w14:textId="77777777">
        <w:trPr>
          <w:trHeight w:val="705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FB166D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29. Uroczystość Bożego Narodzenia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981A8E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Ukazane prawdy o Wcieleniu Słowa Przedwiecznego.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3F93F3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wdzięczności Bogu za wcielenie Jezusa.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93D558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Koncentracja rozważań na tajemnicy Wcielenia Syna Bożego.</w:t>
            </w:r>
          </w:p>
          <w:p w14:paraId="251BAD5E" w14:textId="4FA358D5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Motywacja do czynnego przeżywania świąt Bożego Narodzenia.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D6ABB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Metoda poszukująca, praca w grupach, wykład, analiza tekstu źródłowego, śpiew, ekspozycja.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EFEF69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Uczestnictwo w kulturze: okresy roku kościelnego w literaturze i kulturze.</w:t>
            </w:r>
            <w:r w:rsidR="008B541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Zwyczaje regionalne i rodzinne.</w:t>
            </w:r>
          </w:p>
          <w:p w14:paraId="6E5153D8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Wychowanie do życia w rodzinie: okresy roku kościelnego w życiu rodziny.</w:t>
            </w:r>
          </w:p>
          <w:p w14:paraId="49CBF1D6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czytelnicza i medialna: przekaz medialny na temat świąt katolickich.</w:t>
            </w:r>
          </w:p>
          <w:p w14:paraId="13857627" w14:textId="47169E83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europejska: okresy roku kościelnego i święta kościelne w literaturze i kulturze różnych krajów Europy.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392F27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Przytacza treści Pisma Świętego ukazujące prawdę o Wcieleniu.</w:t>
            </w:r>
          </w:p>
          <w:p w14:paraId="6873504C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wiek, w którym ustanowiono uroczystość Narodzenia Pańskiego.</w:t>
            </w:r>
          </w:p>
          <w:p w14:paraId="44E5307D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od czego zależy owocne przeżycie Bożego Narodzenia.</w:t>
            </w:r>
          </w:p>
          <w:p w14:paraId="2CD1E1A4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odpowiedzialność za kształtowanie postawy wdzięczności Bogu za dar Jego Syna.</w:t>
            </w:r>
          </w:p>
          <w:p w14:paraId="02126946" w14:textId="4286149F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Ocenia swoją postawę względem przeżywania świąt Bożego Narodzenia.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75D5143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Obserwacja uczniów w toku pracy oraz w czasie przeżywanego spotkania opłatkowego, dyskusja.</w:t>
            </w:r>
          </w:p>
        </w:tc>
      </w:tr>
      <w:tr w:rsidR="00EB2BC1" w14:paraId="0E38F1FB" w14:textId="77777777">
        <w:trPr>
          <w:trHeight w:val="7050"/>
        </w:trPr>
        <w:tc>
          <w:tcPr>
            <w:tcW w:w="115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93B9D1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30. Zmartwychwstały Chrystus Zbawicielem świata</w:t>
            </w:r>
          </w:p>
        </w:tc>
        <w:tc>
          <w:tcPr>
            <w:tcW w:w="130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4C3502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istoty Zmartwychwstania Pana Jezusa.</w:t>
            </w:r>
          </w:p>
        </w:tc>
        <w:tc>
          <w:tcPr>
            <w:tcW w:w="150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9A5C67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Kształtowanie postawy wdzięczności Chrystusowi za Jego mękę, śmierć i zmartwychwstanie.</w:t>
            </w:r>
          </w:p>
        </w:tc>
        <w:tc>
          <w:tcPr>
            <w:tcW w:w="183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76886B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Przybliżenie nauki Kościoła o Chrystusie Zbawicielu świata.</w:t>
            </w:r>
          </w:p>
          <w:p w14:paraId="1DD7B61F" w14:textId="0959D615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Wskazanie na ofiarę Chrystusa jako źródła szczęścia wiecznego.</w:t>
            </w:r>
          </w:p>
        </w:tc>
        <w:tc>
          <w:tcPr>
            <w:tcW w:w="14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728532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Rozmowa kierowana, analiza tekstu biblijnego, dyskusja panelowa, plakat, ekspozycja.</w:t>
            </w:r>
          </w:p>
        </w:tc>
        <w:tc>
          <w:tcPr>
            <w:tcW w:w="297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5EDF62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Uczestnictwo w kulturze: okresy roku kościelnego w literaturze i kulturze. Zwyczaje regionalne i rodzinne.</w:t>
            </w:r>
          </w:p>
          <w:p w14:paraId="41547B7B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Wychowanie do życia w rodzinie: okresy roku kościelnego w życiu rodziny.</w:t>
            </w:r>
          </w:p>
          <w:p w14:paraId="377F6F0C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czytelnicza i medialna: przekaz medialny na temat świąt katolickich.</w:t>
            </w:r>
          </w:p>
          <w:p w14:paraId="7F6CC95E" w14:textId="07ADF43D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Edukacja europejska: okresy roku kościelnego i święta kościelne w literaturze i kulturze różnych krajów Europy.</w:t>
            </w:r>
          </w:p>
        </w:tc>
        <w:tc>
          <w:tcPr>
            <w:tcW w:w="22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865BB8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Podaje, kiedy Pan Jezus zmartwychwstał.</w:t>
            </w:r>
          </w:p>
          <w:p w14:paraId="05CB715E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Wymienia, jakie skutki dla naszego życia ma zmartwychwstanie Chrystusa.</w:t>
            </w:r>
          </w:p>
          <w:p w14:paraId="4C61EBCD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Wyjaśnia, znaczenie zmartwychwstania Pana Jezusa dla człowieka wierzącego.</w:t>
            </w:r>
          </w:p>
          <w:p w14:paraId="39F6D822" w14:textId="77777777" w:rsidR="008B5413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Analizuje prawdę, że każda Msza Święta jest uobecnieniem męki, śmierci i zmartwychwstania Pana Jezusa.</w:t>
            </w:r>
          </w:p>
          <w:p w14:paraId="0B76253F" w14:textId="0C15C36D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odpowiedzialność za świadczenie słowem i czynem o Zmartwychwstałym Chrystusie.</w:t>
            </w:r>
          </w:p>
        </w:tc>
        <w:tc>
          <w:tcPr>
            <w:tcW w:w="268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E7F8C5F" w14:textId="77777777" w:rsidR="00EB2BC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Ocena wypowiedzi uczniów, obserwacja w trakcie tworzenia plakatu wyrażającego radość ze zmartwychwstania Pana Jezusa.</w:t>
            </w:r>
          </w:p>
        </w:tc>
      </w:tr>
    </w:tbl>
    <w:p w14:paraId="39A7D904" w14:textId="77777777" w:rsidR="00EB2BC1" w:rsidRDefault="00EB2BC1">
      <w:pPr>
        <w:jc w:val="center"/>
      </w:pPr>
    </w:p>
    <w:sectPr w:rsidR="00EB2BC1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BC1"/>
    <w:rsid w:val="008B5413"/>
    <w:rsid w:val="00EB2BC1"/>
    <w:rsid w:val="00EF2673"/>
    <w:rsid w:val="00EF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8F6CF"/>
  <w15:docId w15:val="{5277640D-6854-41C0-9DE5-370D4AC2F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25</Pages>
  <Words>4358</Words>
  <Characters>26153</Characters>
  <Application>Microsoft Office Word</Application>
  <DocSecurity>0</DocSecurity>
  <Lines>217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Damian Chrzanowski</cp:lastModifiedBy>
  <cp:revision>2</cp:revision>
  <dcterms:created xsi:type="dcterms:W3CDTF">2025-08-27T16:20:00Z</dcterms:created>
  <dcterms:modified xsi:type="dcterms:W3CDTF">2025-08-27T16:38:00Z</dcterms:modified>
</cp:coreProperties>
</file>