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E03DB" w14:textId="77777777" w:rsidR="00503CBB" w:rsidRPr="00B375B7" w:rsidRDefault="00503CBB" w:rsidP="00503CBB">
      <w:pPr>
        <w:jc w:val="center"/>
        <w:rPr>
          <w:b/>
          <w:lang w:val="pl-PL"/>
        </w:rPr>
      </w:pPr>
      <w:r w:rsidRPr="00B375B7">
        <w:rPr>
          <w:b/>
          <w:lang w:val="pl-PL"/>
        </w:rPr>
        <w:t xml:space="preserve">PLAN DYDAKTYCZNY EDUKACJI RELIGIJNEJ </w:t>
      </w:r>
      <w:r w:rsidRPr="00B375B7">
        <w:rPr>
          <w:lang w:val="pl-PL"/>
        </w:rPr>
        <w:t>(dostosowany do wymiaru 1 godziny tygodniowo)</w:t>
      </w:r>
    </w:p>
    <w:p w14:paraId="3BB6AC25" w14:textId="77777777" w:rsidR="00503CBB" w:rsidRPr="00B375B7" w:rsidRDefault="00503CBB" w:rsidP="00503CBB">
      <w:pPr>
        <w:jc w:val="center"/>
        <w:rPr>
          <w:lang w:val="pl-PL"/>
        </w:rPr>
      </w:pPr>
      <w:r w:rsidRPr="00B375B7">
        <w:rPr>
          <w:lang w:val="pl-PL"/>
        </w:rPr>
        <w:t xml:space="preserve"> z katechezy w zakresie </w:t>
      </w:r>
      <w:r w:rsidRPr="00B375B7">
        <w:rPr>
          <w:b/>
          <w:u w:val="single"/>
          <w:lang w:val="pl-PL"/>
        </w:rPr>
        <w:t>klasy III szkoły podstawowej</w:t>
      </w:r>
      <w:r w:rsidRPr="00B375B7">
        <w:rPr>
          <w:lang w:val="pl-PL"/>
        </w:rPr>
        <w:t xml:space="preserve"> </w:t>
      </w:r>
    </w:p>
    <w:p w14:paraId="69F6DB22" w14:textId="77777777" w:rsidR="00503CBB" w:rsidRPr="00B375B7" w:rsidRDefault="00503CBB" w:rsidP="00503CBB">
      <w:pPr>
        <w:jc w:val="center"/>
        <w:rPr>
          <w:lang w:val="pl-PL"/>
        </w:rPr>
      </w:pPr>
      <w:r w:rsidRPr="00B375B7">
        <w:rPr>
          <w:lang w:val="pl-PL"/>
        </w:rPr>
        <w:t>do programu nr AZ-1-01/18 i podręcznika nr AZ-13-01/18-RA-4/22 „Jezus przychodzi do nas"</w:t>
      </w:r>
    </w:p>
    <w:p w14:paraId="47A40E68" w14:textId="3E41A36F" w:rsidR="00F2148D" w:rsidRPr="00B375B7" w:rsidRDefault="00503CBB" w:rsidP="00503CBB">
      <w:pPr>
        <w:jc w:val="center"/>
        <w:rPr>
          <w:lang w:val="pl-PL"/>
        </w:rPr>
      </w:pPr>
      <w:r w:rsidRPr="00B375B7">
        <w:rPr>
          <w:lang w:val="pl-PL"/>
        </w:rPr>
        <w:t xml:space="preserve">pod redakcją ks. Stanisława </w:t>
      </w:r>
      <w:proofErr w:type="spellStart"/>
      <w:r w:rsidRPr="00B375B7">
        <w:rPr>
          <w:lang w:val="pl-PL"/>
        </w:rPr>
        <w:t>Łabendowicza</w:t>
      </w:r>
      <w:proofErr w:type="spellEnd"/>
    </w:p>
    <w:p w14:paraId="7BC981B8" w14:textId="77777777" w:rsidR="00F2148D" w:rsidRPr="00B375B7" w:rsidRDefault="00F2148D">
      <w:pPr>
        <w:rPr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8"/>
        <w:gridCol w:w="1850"/>
        <w:gridCol w:w="2012"/>
        <w:gridCol w:w="2039"/>
        <w:gridCol w:w="2365"/>
        <w:gridCol w:w="1850"/>
        <w:gridCol w:w="1979"/>
        <w:gridCol w:w="2605"/>
      </w:tblGrid>
      <w:tr w:rsidR="00BC1F0B" w:rsidRPr="00B375B7" w14:paraId="292479B6" w14:textId="77777777" w:rsidTr="00400405">
        <w:tc>
          <w:tcPr>
            <w:tcW w:w="518" w:type="dxa"/>
            <w:vAlign w:val="center"/>
          </w:tcPr>
          <w:p w14:paraId="6B1DA7EE" w14:textId="23AAF582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Lp.</w:t>
            </w:r>
          </w:p>
        </w:tc>
        <w:tc>
          <w:tcPr>
            <w:tcW w:w="1850" w:type="dxa"/>
            <w:vAlign w:val="center"/>
          </w:tcPr>
          <w:p w14:paraId="6BC05729" w14:textId="709947E7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TEMAT</w:t>
            </w:r>
          </w:p>
        </w:tc>
        <w:tc>
          <w:tcPr>
            <w:tcW w:w="2012" w:type="dxa"/>
            <w:vAlign w:val="center"/>
          </w:tcPr>
          <w:p w14:paraId="4CDCA9EB" w14:textId="43686B4B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CELE KATECHETYCZNE</w:t>
            </w:r>
          </w:p>
        </w:tc>
        <w:tc>
          <w:tcPr>
            <w:tcW w:w="2039" w:type="dxa"/>
            <w:vAlign w:val="center"/>
          </w:tcPr>
          <w:p w14:paraId="486F771C" w14:textId="17E8F830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365" w:type="dxa"/>
            <w:vAlign w:val="center"/>
          </w:tcPr>
          <w:p w14:paraId="5F85F80B" w14:textId="77777777" w:rsidR="00BD078C" w:rsidRPr="00B375B7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WYMAGANIA</w:t>
            </w:r>
          </w:p>
          <w:p w14:paraId="773945BC" w14:textId="31899716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850" w:type="dxa"/>
            <w:vAlign w:val="center"/>
          </w:tcPr>
          <w:p w14:paraId="44B44D11" w14:textId="77777777" w:rsidR="00BD078C" w:rsidRPr="00B375B7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POSTAWY</w:t>
            </w:r>
          </w:p>
          <w:p w14:paraId="6B3531F5" w14:textId="53FD4EC1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9" w:type="dxa"/>
            <w:vAlign w:val="center"/>
          </w:tcPr>
          <w:p w14:paraId="72CA7D29" w14:textId="37C32A31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DIAGNOZOWANIE </w:t>
            </w: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605" w:type="dxa"/>
            <w:vAlign w:val="center"/>
          </w:tcPr>
          <w:p w14:paraId="5D308328" w14:textId="553658BD" w:rsidR="00BD078C" w:rsidRPr="00B375B7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KORELACJE Z </w:t>
            </w:r>
            <w:r w:rsidRPr="00B375B7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515DC6" w:rsidRPr="00B375B7" w14:paraId="6B346506" w14:textId="77777777" w:rsidTr="00D2584E">
        <w:tc>
          <w:tcPr>
            <w:tcW w:w="518" w:type="dxa"/>
          </w:tcPr>
          <w:p w14:paraId="775E0F55" w14:textId="76A57AFA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1850" w:type="dxa"/>
          </w:tcPr>
          <w:p w14:paraId="6E7F365F" w14:textId="4349A5E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Spotykamy się z Panem Jezusem</w:t>
            </w:r>
          </w:p>
        </w:tc>
        <w:tc>
          <w:tcPr>
            <w:tcW w:w="2012" w:type="dxa"/>
          </w:tcPr>
          <w:p w14:paraId="688E93C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prawdy, że Chrystus jest obecny wśród nas i nieustannie pragnie spotykać się z nami.</w:t>
            </w:r>
          </w:p>
          <w:p w14:paraId="2155DC84" w14:textId="40C95D9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wdzięczności za dar obecności Jezusa wśród nas.</w:t>
            </w:r>
          </w:p>
        </w:tc>
        <w:tc>
          <w:tcPr>
            <w:tcW w:w="2039" w:type="dxa"/>
          </w:tcPr>
          <w:p w14:paraId="75F96D1F" w14:textId="081756B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Katecheza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spotkaniem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z Panem Jezusem.</w:t>
            </w:r>
          </w:p>
        </w:tc>
        <w:tc>
          <w:tcPr>
            <w:tcW w:w="2365" w:type="dxa"/>
          </w:tcPr>
          <w:p w14:paraId="0265CE6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nazywa katechezę miejscem spotkania z Panem Jezusem,</w:t>
            </w:r>
          </w:p>
          <w:p w14:paraId="16ABC97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przykłady spotkań</w:t>
            </w:r>
          </w:p>
          <w:p w14:paraId="575CACB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Jezusem,</w:t>
            </w:r>
          </w:p>
          <w:p w14:paraId="7CDC2ECD" w14:textId="195B4BE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wyjaśnia, dlaczego Pan Jezus chce się z nami spotykać.</w:t>
            </w:r>
          </w:p>
        </w:tc>
        <w:tc>
          <w:tcPr>
            <w:tcW w:w="1850" w:type="dxa"/>
          </w:tcPr>
          <w:p w14:paraId="69CF0C5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okazuje radość ze spotkania z Panem Jezusem na katechezie,</w:t>
            </w:r>
          </w:p>
          <w:p w14:paraId="471943C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ocenia swoją więź z Chrystusem,</w:t>
            </w:r>
          </w:p>
          <w:p w14:paraId="25FC6815" w14:textId="2F4A829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swoje spotkania z Jezusem.</w:t>
            </w:r>
          </w:p>
        </w:tc>
        <w:tc>
          <w:tcPr>
            <w:tcW w:w="1979" w:type="dxa"/>
          </w:tcPr>
          <w:p w14:paraId="5880850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557CB49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5F31BFF9" w14:textId="2C28C42C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</w:t>
            </w:r>
          </w:p>
        </w:tc>
        <w:tc>
          <w:tcPr>
            <w:tcW w:w="2605" w:type="dxa"/>
            <w:vAlign w:val="bottom"/>
          </w:tcPr>
          <w:p w14:paraId="32FA921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51C4635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 – 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7623BD4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5421EB6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345052FD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088C90D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129EA534" w14:textId="139CAB1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11E64BF9" w14:textId="77777777" w:rsidTr="00400405">
        <w:tc>
          <w:tcPr>
            <w:tcW w:w="518" w:type="dxa"/>
          </w:tcPr>
          <w:p w14:paraId="54148CAB" w14:textId="5093596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2.</w:t>
            </w:r>
          </w:p>
        </w:tc>
        <w:tc>
          <w:tcPr>
            <w:tcW w:w="1850" w:type="dxa"/>
          </w:tcPr>
          <w:p w14:paraId="33654EC5" w14:textId="7B6EC54A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Z rodzicami czekamy na Pana Jezusa</w:t>
            </w:r>
          </w:p>
        </w:tc>
        <w:tc>
          <w:tcPr>
            <w:tcW w:w="2012" w:type="dxa"/>
          </w:tcPr>
          <w:p w14:paraId="508B9C74" w14:textId="57C3906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Ukazanie obecności i pomocy rodziców w przygotowaniu do Pierwszej Komunii Świętej.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Uwrażliwienie na potrzebę dobrego przygotowania się do spotkania z Jezusem w Komunii Świętej.</w:t>
            </w:r>
          </w:p>
        </w:tc>
        <w:tc>
          <w:tcPr>
            <w:tcW w:w="2039" w:type="dxa"/>
          </w:tcPr>
          <w:p w14:paraId="16FDF385" w14:textId="04873AE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Ludzie uczący modlitwy (rodzina).</w:t>
            </w:r>
          </w:p>
        </w:tc>
        <w:tc>
          <w:tcPr>
            <w:tcW w:w="2365" w:type="dxa"/>
          </w:tcPr>
          <w:p w14:paraId="277405F1" w14:textId="52EC4D7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wymienia przykłady troski rodziców o religijne wychowanie dziecka, – streszcza teksty biblijne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dotyczące dzieciństwa Pana Jezusa, – wskazuje na udział rodziców w przygotowaniu do Pierwszej Komunii Świętej.</w:t>
            </w:r>
          </w:p>
        </w:tc>
        <w:tc>
          <w:tcPr>
            <w:tcW w:w="1850" w:type="dxa"/>
          </w:tcPr>
          <w:p w14:paraId="2914B31D" w14:textId="1AC1DC0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– wyraża Bogu wdzięczność za dar rodziny i bliskich, – stara się o budowanie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dobrych relacji w rodzinie, – planuje dobrze przygotować się do spotkania z Jezusem w Komunii Świętej.</w:t>
            </w:r>
          </w:p>
        </w:tc>
        <w:tc>
          <w:tcPr>
            <w:tcW w:w="1979" w:type="dxa"/>
          </w:tcPr>
          <w:p w14:paraId="1A226BA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Zaangażowanie podczas ekspozycji.</w:t>
            </w:r>
          </w:p>
          <w:p w14:paraId="1A281ABB" w14:textId="3588DC9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Udział w śpiewie. Obserwacja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uczniów w czasie pracy.</w:t>
            </w:r>
          </w:p>
        </w:tc>
        <w:tc>
          <w:tcPr>
            <w:tcW w:w="2605" w:type="dxa"/>
          </w:tcPr>
          <w:p w14:paraId="5E82FDB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Edukacja polonistyczna:</w:t>
            </w:r>
          </w:p>
          <w:p w14:paraId="624C618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) – czytanie ze zrozumieniem – Układanie modlitwy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uwielbienia, dziękczynienia, przebłagalnej, błagalnej – tworzenie wypowiedzi, dobieranie odpowiednich słów do wypowiedzi: pytania, odpowiedzi, prośby, podziękowania Edukacja społeczna:</w:t>
            </w:r>
          </w:p>
          <w:p w14:paraId="274617D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470C610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40F2200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23C497D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0F963E72" w14:textId="4803173C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4F205672" w14:textId="77777777" w:rsidTr="00A94CFC">
        <w:tc>
          <w:tcPr>
            <w:tcW w:w="518" w:type="dxa"/>
          </w:tcPr>
          <w:p w14:paraId="4AFD378B" w14:textId="76F855F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3.</w:t>
            </w:r>
          </w:p>
        </w:tc>
        <w:tc>
          <w:tcPr>
            <w:tcW w:w="1850" w:type="dxa"/>
          </w:tcPr>
          <w:p w14:paraId="6F48B027" w14:textId="6393AC6E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W parafii przygotowujemy się do Pierwszej Komunii Świętej</w:t>
            </w:r>
          </w:p>
        </w:tc>
        <w:tc>
          <w:tcPr>
            <w:tcW w:w="2012" w:type="dxa"/>
          </w:tcPr>
          <w:p w14:paraId="529AAE25" w14:textId="2D370B6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prawdy, że od chwili chrztu świętego należymy do wspólnoty parafialnej. Kształtowanie postawy odpowiedzialności za swoją przynależność do parafii.</w:t>
            </w:r>
          </w:p>
        </w:tc>
        <w:tc>
          <w:tcPr>
            <w:tcW w:w="2039" w:type="dxa"/>
          </w:tcPr>
          <w:p w14:paraId="1317A387" w14:textId="33BD509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Kościół jest wspólnotą ludzi wierzących w Boga.</w:t>
            </w:r>
          </w:p>
        </w:tc>
        <w:tc>
          <w:tcPr>
            <w:tcW w:w="2365" w:type="dxa"/>
          </w:tcPr>
          <w:p w14:paraId="00C8EF4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Kościół jest wspólnotą ludzi wierzących zgromadzonych przez Boga (E.4.1),</w:t>
            </w:r>
          </w:p>
          <w:p w14:paraId="3790EC8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na czym polegało życie pierwszych chrześcijan we wspólnocie,</w:t>
            </w:r>
          </w:p>
          <w:p w14:paraId="4DCFFB6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kto tworzy wspólnotę parafialną,</w:t>
            </w:r>
          </w:p>
          <w:p w14:paraId="3EEC480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określa wydarzenia przygotowujące do pełnego udziału w Eucharystii,</w:t>
            </w:r>
          </w:p>
          <w:p w14:paraId="099320F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pojęcie Kościoła jako Ludu Bożego,</w:t>
            </w:r>
          </w:p>
          <w:p w14:paraId="0CE91C9B" w14:textId="6C63511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określa, czym charakteryzuje się rodzina dzieci Bożych (E.4.4).</w:t>
            </w:r>
          </w:p>
        </w:tc>
        <w:tc>
          <w:tcPr>
            <w:tcW w:w="1850" w:type="dxa"/>
          </w:tcPr>
          <w:p w14:paraId="1D2D023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- podejmuje modlitwę w intencji parafii,</w:t>
            </w:r>
          </w:p>
          <w:p w14:paraId="65FB2060" w14:textId="62BA766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okazuje radość z przyjęcia do wspólnoty Kościoła (E.4.b), - wybiera sposób dziękczynienia Panu Jezusowi za włączenie do Kościoła na chrzcie świętym.</w:t>
            </w:r>
          </w:p>
        </w:tc>
        <w:tc>
          <w:tcPr>
            <w:tcW w:w="1979" w:type="dxa"/>
          </w:tcPr>
          <w:p w14:paraId="265D54B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6E15FA4F" w14:textId="6588B22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</w:tc>
        <w:tc>
          <w:tcPr>
            <w:tcW w:w="2605" w:type="dxa"/>
            <w:vAlign w:val="center"/>
          </w:tcPr>
          <w:p w14:paraId="48272D5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2202BAF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 – 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5DCB928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65C2695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- Omawianie obrazów religijnych związanych z tematem rozdziału (np. Zwiastowanie, Najświętsze Serce Pana Jezusa) Edukacja muzyczna:</w:t>
            </w:r>
          </w:p>
          <w:p w14:paraId="6E4F1B7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6BDCC82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5C309711" w14:textId="0FF7044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7932E398" w14:textId="77777777" w:rsidTr="00400405">
        <w:tc>
          <w:tcPr>
            <w:tcW w:w="518" w:type="dxa"/>
          </w:tcPr>
          <w:p w14:paraId="26A12324" w14:textId="4098CF8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4.</w:t>
            </w:r>
          </w:p>
        </w:tc>
        <w:tc>
          <w:tcPr>
            <w:tcW w:w="1850" w:type="dxa"/>
          </w:tcPr>
          <w:p w14:paraId="0ECDD9BF" w14:textId="334ADE3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Maryja Nauczycielką modlitwy</w:t>
            </w:r>
          </w:p>
        </w:tc>
        <w:tc>
          <w:tcPr>
            <w:tcW w:w="2012" w:type="dxa"/>
          </w:tcPr>
          <w:p w14:paraId="2D33BBD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Zapoznanie z przykładami ludzi, którzy uczą nas modlitwy, szczególnie Maryi. Ukazanie postawy Maryi wielbiącej Boga.</w:t>
            </w:r>
          </w:p>
          <w:p w14:paraId="0A273AAC" w14:textId="34BAFAAE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wiary i posłuszeństwa Bogu.</w:t>
            </w:r>
          </w:p>
        </w:tc>
        <w:tc>
          <w:tcPr>
            <w:tcW w:w="2039" w:type="dxa"/>
          </w:tcPr>
          <w:p w14:paraId="042FC68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Ludzie uczący modlitwy.</w:t>
            </w:r>
          </w:p>
          <w:p w14:paraId="1E029A80" w14:textId="37E09A7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Maryja Nauczycielką modlitwy (</w:t>
            </w:r>
            <w:proofErr w:type="spellStart"/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Łk</w:t>
            </w:r>
            <w:proofErr w:type="spellEnd"/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1,46-55 –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Magnificat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).</w:t>
            </w:r>
          </w:p>
        </w:tc>
        <w:tc>
          <w:tcPr>
            <w:tcW w:w="2365" w:type="dxa"/>
          </w:tcPr>
          <w:p w14:paraId="3E928426" w14:textId="77777777" w:rsidR="00515DC6" w:rsidRPr="00B375B7" w:rsidRDefault="00515DC6" w:rsidP="00515DC6">
            <w:pPr>
              <w:pStyle w:val="Inne0"/>
              <w:spacing w:after="18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nazywa Maryję Nauczycielką modlitwy (</w:t>
            </w:r>
            <w:proofErr w:type="spellStart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Łk</w:t>
            </w:r>
            <w:proofErr w:type="spellEnd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1,46-55 –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Magnificat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), – podaje, że Maryja uwielbiła Boga.</w:t>
            </w:r>
          </w:p>
          <w:p w14:paraId="15E4732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charakteryzuje modlitwę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(D.5.1),</w:t>
            </w:r>
          </w:p>
          <w:p w14:paraId="7821A43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omawia modlitwę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 xml:space="preserve">Magnificat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(D.5.2),</w:t>
            </w:r>
          </w:p>
          <w:p w14:paraId="64EDD4F3" w14:textId="3DA582A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podaje z pamięci najważniejsze maryjne modlitwy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Pozdrowienie Anielskie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,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Anioł Pański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 (D.5.3), – wymienia przykładowe sytuacje, w których warto modlić się za wstawiennictwem Maryi (D.5.4), - wyjaśnia rolę modlitwy w trudnych momentach życia (D.2.3).</w:t>
            </w:r>
          </w:p>
        </w:tc>
        <w:tc>
          <w:tcPr>
            <w:tcW w:w="1850" w:type="dxa"/>
          </w:tcPr>
          <w:p w14:paraId="232EA4D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 się słowami oraz w myślach (D.1.b),</w:t>
            </w:r>
          </w:p>
          <w:p w14:paraId="4F76854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wspomagać innych modlitwą (D.1.c),</w:t>
            </w:r>
          </w:p>
          <w:p w14:paraId="10E3BEF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uczestniczy w modlitwie wspólnotowej (D.1.d),</w:t>
            </w:r>
          </w:p>
          <w:p w14:paraId="0C22298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na wzór Maryi modli się w różnych okolicznościach życia (D.5.a),</w:t>
            </w:r>
          </w:p>
          <w:p w14:paraId="15A0F0E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 modlitwie stawia Panu Bogu pytania jak Maryja</w:t>
            </w:r>
          </w:p>
          <w:p w14:paraId="5A475A6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jak Ona poddaje się woli Bożej (D.5.b),</w:t>
            </w:r>
          </w:p>
          <w:p w14:paraId="130F4DD0" w14:textId="7E635AD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wraz z Maryją wielbi Boga, prosi Go i ufa Mu (D.5.c).</w:t>
            </w:r>
          </w:p>
        </w:tc>
        <w:tc>
          <w:tcPr>
            <w:tcW w:w="1979" w:type="dxa"/>
          </w:tcPr>
          <w:p w14:paraId="44A0998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Udział w śpiewie. Obserwacja uczniów w czasie pracy.</w:t>
            </w:r>
          </w:p>
          <w:p w14:paraId="4D28EEBE" w14:textId="602EF5DC" w:rsidR="00515DC6" w:rsidRPr="00B375B7" w:rsidRDefault="00515DC6" w:rsidP="00515DC6">
            <w:pPr>
              <w:jc w:val="center"/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</w:tc>
        <w:tc>
          <w:tcPr>
            <w:tcW w:w="2605" w:type="dxa"/>
          </w:tcPr>
          <w:p w14:paraId="049AD1A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4269367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 – 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595ACA9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0B1BFE5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4BFA365D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59045BE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365BC21F" w14:textId="1747CAF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092CD6DB" w14:textId="77777777" w:rsidTr="00026126">
        <w:tc>
          <w:tcPr>
            <w:tcW w:w="518" w:type="dxa"/>
          </w:tcPr>
          <w:p w14:paraId="3052313C" w14:textId="416CA9F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5.</w:t>
            </w:r>
          </w:p>
        </w:tc>
        <w:tc>
          <w:tcPr>
            <w:tcW w:w="1850" w:type="dxa"/>
          </w:tcPr>
          <w:p w14:paraId="5C379DBE" w14:textId="5A3CA1A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Modlitwa wyrazem dziękczynienia Bogu</w:t>
            </w:r>
          </w:p>
        </w:tc>
        <w:tc>
          <w:tcPr>
            <w:tcW w:w="2012" w:type="dxa"/>
          </w:tcPr>
          <w:p w14:paraId="78E8188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Ukazanie, czym jest modlitwa i zapoznanie z najważniejszymi jej rodzajami (modlitwa dziękczynna). Ukazanie prawdy, że modlitwą wyrażamy wdzięczność Bogu.</w:t>
            </w:r>
          </w:p>
          <w:p w14:paraId="5CAB5EC9" w14:textId="7B020B4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modlitwy dziękczynienia za otrzymane dary.</w:t>
            </w:r>
          </w:p>
        </w:tc>
        <w:tc>
          <w:tcPr>
            <w:tcW w:w="2039" w:type="dxa"/>
          </w:tcPr>
          <w:p w14:paraId="356019EA" w14:textId="1878400C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Rodzaje modlitwy - modlitwa dziękczynienia.</w:t>
            </w:r>
          </w:p>
        </w:tc>
        <w:tc>
          <w:tcPr>
            <w:tcW w:w="2365" w:type="dxa"/>
          </w:tcPr>
          <w:p w14:paraId="583DD35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najważniejsze formy modlitewne (D.1.2),</w:t>
            </w:r>
          </w:p>
          <w:p w14:paraId="56E0A4CA" w14:textId="77777777" w:rsidR="00515DC6" w:rsidRPr="00B375B7" w:rsidRDefault="00515DC6" w:rsidP="00515DC6">
            <w:pPr>
              <w:pStyle w:val="Inne0"/>
              <w:numPr>
                <w:ilvl w:val="0"/>
                <w:numId w:val="2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 piękno modlitwy dziękczynienia (D.1.6),</w:t>
            </w:r>
          </w:p>
          <w:p w14:paraId="031EB579" w14:textId="77777777" w:rsidR="00515DC6" w:rsidRPr="00B375B7" w:rsidRDefault="00515DC6" w:rsidP="00515DC6">
            <w:pPr>
              <w:pStyle w:val="Inne0"/>
              <w:numPr>
                <w:ilvl w:val="0"/>
                <w:numId w:val="2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objaśnia związek ofiary Melchizedeka z ofiarą Mszy Świętej,</w:t>
            </w:r>
          </w:p>
          <w:p w14:paraId="42CEF821" w14:textId="4C249F80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 na Melchizedeka jako przykład modlitwy dziękczynnej, - wyjaśnia rolę modlitwy w trudnych momentach życia (D.2.3), – redaguje modlitwę dziękczynną Bogu za otrzymane dary.</w:t>
            </w:r>
          </w:p>
        </w:tc>
        <w:tc>
          <w:tcPr>
            <w:tcW w:w="1850" w:type="dxa"/>
          </w:tcPr>
          <w:p w14:paraId="1911E6D4" w14:textId="4303842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modli się słowami oraz w myślach (D.1.b), – uczestniczy w modlitwie wspólnotowej (D.1.d), – wypowiada akty strzeliste, aby jednoczyć się z Jezusem (D.1.h).</w:t>
            </w:r>
          </w:p>
        </w:tc>
        <w:tc>
          <w:tcPr>
            <w:tcW w:w="1979" w:type="dxa"/>
          </w:tcPr>
          <w:p w14:paraId="78F0D56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4A37D47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5ED10883" w14:textId="5ADDCEF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605" w:type="dxa"/>
            <w:vAlign w:val="center"/>
          </w:tcPr>
          <w:p w14:paraId="0A5A94E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500E54D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 – 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50D921B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34EFDF2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7151657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5AAE4ED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14407DF5" w14:textId="6C134207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064B7BEB" w14:textId="77777777" w:rsidTr="00400405">
        <w:tc>
          <w:tcPr>
            <w:tcW w:w="518" w:type="dxa"/>
          </w:tcPr>
          <w:p w14:paraId="183B418A" w14:textId="185639D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6.</w:t>
            </w:r>
          </w:p>
        </w:tc>
        <w:tc>
          <w:tcPr>
            <w:tcW w:w="1850" w:type="dxa"/>
          </w:tcPr>
          <w:p w14:paraId="344E0487" w14:textId="631349AE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W modlitwie przepraszamy Boga</w:t>
            </w:r>
          </w:p>
        </w:tc>
        <w:tc>
          <w:tcPr>
            <w:tcW w:w="2012" w:type="dxa"/>
          </w:tcPr>
          <w:p w14:paraId="5E15B3E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wartości modlitwy przebłagalnej w życiu człowieka.</w:t>
            </w:r>
          </w:p>
          <w:p w14:paraId="30108E21" w14:textId="01A451C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wrażliwości na potrzebę przepraszania Boga za popełnione grzechy.</w:t>
            </w:r>
          </w:p>
        </w:tc>
        <w:tc>
          <w:tcPr>
            <w:tcW w:w="2039" w:type="dxa"/>
          </w:tcPr>
          <w:p w14:paraId="06294EB9" w14:textId="17E13DF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Rodzaje modlitwy - modlitwa przeproszenia.</w:t>
            </w:r>
          </w:p>
        </w:tc>
        <w:tc>
          <w:tcPr>
            <w:tcW w:w="2365" w:type="dxa"/>
          </w:tcPr>
          <w:p w14:paraId="3713194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podaje, czym jest modlitwa przeproszenia (przebłagalna),</w:t>
            </w:r>
          </w:p>
          <w:p w14:paraId="72BE8BE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najważniejsze formy modlitewne (D.1.2),</w:t>
            </w:r>
          </w:p>
          <w:p w14:paraId="1309244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sposoby modlenia się,</w:t>
            </w:r>
          </w:p>
          <w:p w14:paraId="60C1CD9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wnioskuje o wartości i potrzebie przepraszania Boga za zło,</w:t>
            </w:r>
          </w:p>
          <w:p w14:paraId="79BDD4AA" w14:textId="05F85E1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– redaguje modlitwę </w:t>
            </w:r>
            <w:proofErr w:type="gramStart"/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przeproszenia,</w:t>
            </w:r>
            <w:proofErr w:type="gramEnd"/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- uzasadnia sens modlitwy przebłagalnej (D.1.7).</w:t>
            </w:r>
          </w:p>
        </w:tc>
        <w:tc>
          <w:tcPr>
            <w:tcW w:w="1850" w:type="dxa"/>
          </w:tcPr>
          <w:p w14:paraId="3CF49D7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modli się słowami oraz w myślach (D.1.b),</w:t>
            </w:r>
          </w:p>
          <w:p w14:paraId="0F4ACCB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uczestniczy w modlitwie wspólnotowej (D.1.d),</w:t>
            </w:r>
          </w:p>
          <w:p w14:paraId="439BFEBD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wypowiada akty strzeliste, aby jednoczyć się z Jezusem (D.1.h),</w:t>
            </w:r>
          </w:p>
          <w:p w14:paraId="02946636" w14:textId="5288815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- przyjmuje właściwą postawę zewnętrzną do modlitwy.</w:t>
            </w:r>
          </w:p>
        </w:tc>
        <w:tc>
          <w:tcPr>
            <w:tcW w:w="1979" w:type="dxa"/>
          </w:tcPr>
          <w:p w14:paraId="59D6909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Obserwacja uczniów w czasie pracy.</w:t>
            </w:r>
          </w:p>
          <w:p w14:paraId="1774D9B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Opiniowanie wypowiedzi.</w:t>
            </w:r>
          </w:p>
          <w:p w14:paraId="1221E130" w14:textId="78D1803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605" w:type="dxa"/>
          </w:tcPr>
          <w:p w14:paraId="1831DC4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4BDBB50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) – czytanie ze zrozumieniem – Układanie modlitwy uwielbienia, dziękczynienia, przebłagalnej, błagalnej – tworzenie wypowiedzi, dobieranie odpowiednich słów do wypowiedzi: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pytania, odpowiedzi, prośby, podziękowania Edukacja społeczna:</w:t>
            </w:r>
          </w:p>
          <w:p w14:paraId="46BDB53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76DD3A9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201CD31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0CDB3AD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38C8B16D" w14:textId="516C9B3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34AA0009" w14:textId="77777777" w:rsidTr="00CF759C">
        <w:tc>
          <w:tcPr>
            <w:tcW w:w="518" w:type="dxa"/>
          </w:tcPr>
          <w:p w14:paraId="18DD8744" w14:textId="4E6075E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7.</w:t>
            </w:r>
          </w:p>
        </w:tc>
        <w:tc>
          <w:tcPr>
            <w:tcW w:w="1850" w:type="dxa"/>
          </w:tcPr>
          <w:p w14:paraId="059B0B95" w14:textId="75FE7E4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Pan Bóg słucha naszych próśb</w:t>
            </w:r>
          </w:p>
        </w:tc>
        <w:tc>
          <w:tcPr>
            <w:tcW w:w="2012" w:type="dxa"/>
          </w:tcPr>
          <w:p w14:paraId="2817F85F" w14:textId="6EFF0B5A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prawdy, że Pan Bóg wysłuchuje naszych próśb. Wychowanie do codziennej modlitwy.</w:t>
            </w:r>
          </w:p>
        </w:tc>
        <w:tc>
          <w:tcPr>
            <w:tcW w:w="2039" w:type="dxa"/>
          </w:tcPr>
          <w:p w14:paraId="3AA0128E" w14:textId="4963700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Rodzaje modlitwy – modlitwa prośby.</w:t>
            </w:r>
          </w:p>
        </w:tc>
        <w:tc>
          <w:tcPr>
            <w:tcW w:w="2365" w:type="dxa"/>
          </w:tcPr>
          <w:p w14:paraId="06CED84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najważniejsze formy modlitewne (D.1.2),</w:t>
            </w:r>
          </w:p>
          <w:p w14:paraId="484BD3B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stwierdza, że Pan Bóg wysłuchuje naszych próśb,</w:t>
            </w:r>
          </w:p>
          <w:p w14:paraId="2004F41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definiuje, czym jest modlitwa prośby,</w:t>
            </w:r>
          </w:p>
          <w:p w14:paraId="7915A29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wartość modlitwy</w:t>
            </w:r>
          </w:p>
          <w:p w14:paraId="4E0BABE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 innych (D.1.4),</w:t>
            </w:r>
          </w:p>
          <w:p w14:paraId="30CEEBE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układa wezwania modlitwy błagalnej (D.1.8),</w:t>
            </w:r>
          </w:p>
          <w:p w14:paraId="29F49459" w14:textId="0D3BCF3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określa przykłady modlitwy prośby w Biblii.</w:t>
            </w:r>
          </w:p>
        </w:tc>
        <w:tc>
          <w:tcPr>
            <w:tcW w:w="1850" w:type="dxa"/>
          </w:tcPr>
          <w:p w14:paraId="2B69DD2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 się słowami oraz w myślach (D.1.b),</w:t>
            </w:r>
          </w:p>
          <w:p w14:paraId="175586B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wspomagać innych modlitwą (D.1.c),</w:t>
            </w:r>
          </w:p>
          <w:p w14:paraId="26EBEE1B" w14:textId="471E161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uczestniczy w modlitwie wspólnotowej (D.1.d), – wypowiada akty strzeliste, aby jednoczyć się z Jezusem (D.1.h).</w:t>
            </w:r>
          </w:p>
        </w:tc>
        <w:tc>
          <w:tcPr>
            <w:tcW w:w="1979" w:type="dxa"/>
          </w:tcPr>
          <w:p w14:paraId="6843252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pracy.</w:t>
            </w:r>
          </w:p>
          <w:p w14:paraId="72F477F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</w:t>
            </w:r>
          </w:p>
          <w:p w14:paraId="441A3822" w14:textId="27AA5CA7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  <w:vAlign w:val="center"/>
          </w:tcPr>
          <w:p w14:paraId="4DB12F2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216A1B9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 – 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7EB173CD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78B47AA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- Omawianie obrazów religijnych związanych z tematem rozdziału (np. Zwiastowanie, Najświętsze Serce Pana Jezusa) Edukacja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muzyczna:</w:t>
            </w:r>
          </w:p>
          <w:p w14:paraId="3ED24A2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2474CE1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3CE83E47" w14:textId="3013C44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692B87E4" w14:textId="77777777" w:rsidTr="00400405">
        <w:tc>
          <w:tcPr>
            <w:tcW w:w="518" w:type="dxa"/>
          </w:tcPr>
          <w:p w14:paraId="78D035BA" w14:textId="35AD435A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8.</w:t>
            </w:r>
          </w:p>
        </w:tc>
        <w:tc>
          <w:tcPr>
            <w:tcW w:w="1850" w:type="dxa"/>
          </w:tcPr>
          <w:p w14:paraId="66AA2651" w14:textId="3F3EB95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W modlitwie uwielbiamy Boga</w:t>
            </w:r>
          </w:p>
        </w:tc>
        <w:tc>
          <w:tcPr>
            <w:tcW w:w="2012" w:type="dxa"/>
          </w:tcPr>
          <w:p w14:paraId="288CD41C" w14:textId="5CCCF18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znaczenia modlitwy uwielbienia w życiu człowieka. Kształtowanie postawy uwielbienia Pana Boga za otrzymane dary.</w:t>
            </w:r>
          </w:p>
        </w:tc>
        <w:tc>
          <w:tcPr>
            <w:tcW w:w="2039" w:type="dxa"/>
          </w:tcPr>
          <w:p w14:paraId="3DB1F21D" w14:textId="3D5BCFE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Rodzaje modlitwy – modlitwa uwielbienia.</w:t>
            </w:r>
          </w:p>
        </w:tc>
        <w:tc>
          <w:tcPr>
            <w:tcW w:w="2365" w:type="dxa"/>
          </w:tcPr>
          <w:p w14:paraId="0644437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definiuje, co to jest modlitwa uwielbienia,</w:t>
            </w:r>
          </w:p>
          <w:p w14:paraId="03DCDE9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jak można okazać uwielbienie Bogu,</w:t>
            </w:r>
          </w:p>
          <w:p w14:paraId="4B53D65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najważniejsze formy modlitewne (D.1.2),</w:t>
            </w:r>
          </w:p>
          <w:p w14:paraId="6A539EA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charakteryzuje modlitwę indywidualną i wspólnotową (D.1.3),</w:t>
            </w:r>
          </w:p>
          <w:p w14:paraId="24F94F1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wartość modlitwy</w:t>
            </w:r>
          </w:p>
          <w:p w14:paraId="0B5C25F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 innych (D.1.4),</w:t>
            </w:r>
          </w:p>
          <w:p w14:paraId="69280FF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potrzebę modlitwy uwielbienia (D.1.5),</w:t>
            </w:r>
          </w:p>
          <w:p w14:paraId="6EA2285C" w14:textId="40F9AE9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 rolę modlitwy w trudnych momentach życia (D.2.3).</w:t>
            </w:r>
          </w:p>
        </w:tc>
        <w:tc>
          <w:tcPr>
            <w:tcW w:w="1850" w:type="dxa"/>
          </w:tcPr>
          <w:p w14:paraId="051B35B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 się słowami oraz w myślach (D.1.b),</w:t>
            </w:r>
          </w:p>
          <w:p w14:paraId="7FE88D0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uczestniczy w modlitwie wspólnotowej (D.1.d),</w:t>
            </w:r>
          </w:p>
          <w:p w14:paraId="17769CA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wypowiada akty strzeliste, aby jednoczyć się z Jezusem (D.1.h),</w:t>
            </w:r>
          </w:p>
          <w:p w14:paraId="5DF34BDA" w14:textId="3C63C61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redaguje modlitwę uwielbienia.</w:t>
            </w:r>
          </w:p>
        </w:tc>
        <w:tc>
          <w:tcPr>
            <w:tcW w:w="1979" w:type="dxa"/>
          </w:tcPr>
          <w:p w14:paraId="5AB37F5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33298A7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59B1E2E7" w14:textId="5BB1F13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</w:tcPr>
          <w:p w14:paraId="547F99B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3E39711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) – 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3CB4C7F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7E6725B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561DD98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522F155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185AA9A9" w14:textId="735289C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6E3D49EF" w14:textId="77777777" w:rsidTr="00007031">
        <w:tc>
          <w:tcPr>
            <w:tcW w:w="518" w:type="dxa"/>
          </w:tcPr>
          <w:p w14:paraId="46092B51" w14:textId="65ACF85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9.</w:t>
            </w:r>
          </w:p>
        </w:tc>
        <w:tc>
          <w:tcPr>
            <w:tcW w:w="1850" w:type="dxa"/>
          </w:tcPr>
          <w:p w14:paraId="68CF9512" w14:textId="64581E5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Msza Święta najdoskonalszą modlitwą</w:t>
            </w:r>
          </w:p>
        </w:tc>
        <w:tc>
          <w:tcPr>
            <w:tcW w:w="2012" w:type="dxa"/>
          </w:tcPr>
          <w:p w14:paraId="0E2FAD8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Ukazanie prawdy, że Msza Święta jest najdoskonalszą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formą modlitwy liturgicznej.</w:t>
            </w:r>
          </w:p>
          <w:p w14:paraId="7E96BAC9" w14:textId="5620427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świadomego, czynnego, pełnego i owocnego uczestnictwa we Mszy Świętej.</w:t>
            </w:r>
          </w:p>
        </w:tc>
        <w:tc>
          <w:tcPr>
            <w:tcW w:w="2039" w:type="dxa"/>
          </w:tcPr>
          <w:p w14:paraId="7788BCC2" w14:textId="2EA1F0AC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Modlitwa liturgiczna Kościoła.</w:t>
            </w:r>
          </w:p>
        </w:tc>
        <w:tc>
          <w:tcPr>
            <w:tcW w:w="2365" w:type="dxa"/>
          </w:tcPr>
          <w:p w14:paraId="159AC77C" w14:textId="77777777" w:rsidR="00515DC6" w:rsidRPr="00B375B7" w:rsidRDefault="00515DC6" w:rsidP="00515DC6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podaje, że Msza Święta jest najdoskonalszą formą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modlitwy liturgicznej (D.6.1).</w:t>
            </w:r>
          </w:p>
          <w:p w14:paraId="6DE3A115" w14:textId="77777777" w:rsidR="00515DC6" w:rsidRPr="00B375B7" w:rsidRDefault="00515DC6" w:rsidP="00515DC6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wylicza części stałe Mszy Świętej (D.6.2),</w:t>
            </w:r>
          </w:p>
          <w:p w14:paraId="50A795F1" w14:textId="77777777" w:rsidR="00515DC6" w:rsidRPr="00B375B7" w:rsidRDefault="00515DC6" w:rsidP="00515DC6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na czym polega świadome, pełne, czynne i owocne uczestnictwo we Mszy Świętej (D.6.3), - określa, jakie powinno być uczestnictwo we Mszy Świętej,</w:t>
            </w:r>
          </w:p>
          <w:p w14:paraId="48302D5F" w14:textId="77777777" w:rsidR="00515DC6" w:rsidRPr="00B375B7" w:rsidRDefault="00515DC6" w:rsidP="00515DC6">
            <w:pPr>
              <w:pStyle w:val="Inne0"/>
              <w:numPr>
                <w:ilvl w:val="0"/>
                <w:numId w:val="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wskazuje, że uczestnicząc we Mszy Świętej, spotykamy się z Panem</w:t>
            </w:r>
          </w:p>
          <w:p w14:paraId="53BE5589" w14:textId="7B4961C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Jezusem.</w:t>
            </w:r>
          </w:p>
        </w:tc>
        <w:tc>
          <w:tcPr>
            <w:tcW w:w="1850" w:type="dxa"/>
          </w:tcPr>
          <w:p w14:paraId="47E45ABC" w14:textId="5B6EDA5C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– uczestniczy w zgromadzeniu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liturgicznym, aby się modlić (D.6.a).</w:t>
            </w:r>
          </w:p>
        </w:tc>
        <w:tc>
          <w:tcPr>
            <w:tcW w:w="1979" w:type="dxa"/>
          </w:tcPr>
          <w:p w14:paraId="46BBF33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Zaangażowanie podczas rozmowy kierowanej.</w:t>
            </w:r>
          </w:p>
          <w:p w14:paraId="336F094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Obserwacja uczniów w czasie pracy.</w:t>
            </w:r>
          </w:p>
          <w:p w14:paraId="1E79C2B4" w14:textId="45C3E9B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605" w:type="dxa"/>
            <w:vAlign w:val="center"/>
          </w:tcPr>
          <w:p w14:paraId="07EB0F0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Edukacja polonistyczna:</w:t>
            </w:r>
          </w:p>
          <w:p w14:paraId="5FABE2F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Analiza tekstu modlitwy (np.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) –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czytanie ze zrozumieniem – Układanie modlitwy uwielbienia, dziękczynienia, przebłagalnej, błagalnej – tworzenie wypowiedzi, dobieranie odpowiednich słów do wypowiedzi: pytania, odpowiedzi, prośby, podziękowania Edukacja społeczna:</w:t>
            </w:r>
          </w:p>
          <w:p w14:paraId="6030229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Modlitwa za innych – pomagamy sobie nawzajem (modlitwa jako pomoc innym) Edukacja plastyczna:</w:t>
            </w:r>
          </w:p>
          <w:p w14:paraId="31AC899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Omawianie obrazów religijnych związanych z tematem rozdziału (np. Zwiastowanie, Najświętsze Serce Pana Jezusa) Edukacja muzyczna:</w:t>
            </w:r>
          </w:p>
          <w:p w14:paraId="43268A2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„Jezu, ufam Tobie” i wybrane pieśni eucharystyczne)</w:t>
            </w:r>
          </w:p>
          <w:p w14:paraId="388E7AB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402F3627" w14:textId="4D05BC8E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Słownictwo – pierwsze słowa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Modlitwy Pańskiej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Ojcze nasz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) oraz 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Pozdrowienia Anielskiego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(</w:t>
            </w:r>
            <w:r w:rsidRPr="00B375B7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/>
              </w:rPr>
              <w:t>Zdrowaś Maryjo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)</w:t>
            </w:r>
          </w:p>
        </w:tc>
      </w:tr>
      <w:tr w:rsidR="00515DC6" w:rsidRPr="00B375B7" w14:paraId="2DF2D9D4" w14:textId="77777777" w:rsidTr="00CD64EA">
        <w:tc>
          <w:tcPr>
            <w:tcW w:w="518" w:type="dxa"/>
          </w:tcPr>
          <w:p w14:paraId="404A58E0" w14:textId="5247DBD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10.</w:t>
            </w:r>
          </w:p>
        </w:tc>
        <w:tc>
          <w:tcPr>
            <w:tcW w:w="1850" w:type="dxa"/>
          </w:tcPr>
          <w:p w14:paraId="7F40575F" w14:textId="23908EC7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W sakramentach Pan Jezus jednoczy nas ze sobą</w:t>
            </w:r>
          </w:p>
        </w:tc>
        <w:tc>
          <w:tcPr>
            <w:tcW w:w="2012" w:type="dxa"/>
          </w:tcPr>
          <w:p w14:paraId="18F40D5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sakramentów jako znaków spotkania z Jezusem.</w:t>
            </w:r>
          </w:p>
          <w:p w14:paraId="6264DB16" w14:textId="65AFFA1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wdzięczności Bogu za dar sakramentów świętych.</w:t>
            </w:r>
          </w:p>
        </w:tc>
        <w:tc>
          <w:tcPr>
            <w:tcW w:w="2039" w:type="dxa"/>
          </w:tcPr>
          <w:p w14:paraId="5235B355" w14:textId="2B198B5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Sakramenty znakami spotkania z Chrystusem.</w:t>
            </w:r>
          </w:p>
        </w:tc>
        <w:tc>
          <w:tcPr>
            <w:tcW w:w="2365" w:type="dxa"/>
          </w:tcPr>
          <w:p w14:paraId="0E03335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sakramenty święte są znakami spotkania z Chrystusem, – wymienia sakramenty święte (B.3.1),</w:t>
            </w:r>
          </w:p>
          <w:p w14:paraId="712DA3A2" w14:textId="2BD4726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przedstawia sakramenty jako znaki spotkania z Chrystusem (B.3.2), – określa, kto ustanowił sakramenty święte.</w:t>
            </w:r>
          </w:p>
        </w:tc>
        <w:tc>
          <w:tcPr>
            <w:tcW w:w="1850" w:type="dxa"/>
          </w:tcPr>
          <w:p w14:paraId="27DEEED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wyraża przekonanie o obecności Chrystusa w sakramentach i chętnie je przyjmuje (B.3.a),</w:t>
            </w:r>
          </w:p>
          <w:p w14:paraId="2E7D826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dąży do świętości, naśladuje Chrystusa (B.15.a),</w:t>
            </w:r>
          </w:p>
          <w:p w14:paraId="7EEB834C" w14:textId="20006A2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wyraża wdzięczność za dar sakramentów.</w:t>
            </w:r>
          </w:p>
        </w:tc>
        <w:tc>
          <w:tcPr>
            <w:tcW w:w="1979" w:type="dxa"/>
            <w:vAlign w:val="center"/>
          </w:tcPr>
          <w:p w14:paraId="4AF557F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413CC452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ekspozycji.</w:t>
            </w:r>
          </w:p>
          <w:p w14:paraId="534467F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025530F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Opiniowanie wypowiedzi.</w:t>
            </w:r>
          </w:p>
          <w:p w14:paraId="2C18E7C8" w14:textId="1944637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605" w:type="dxa"/>
            <w:vAlign w:val="center"/>
          </w:tcPr>
          <w:p w14:paraId="6FA805F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1BF91D9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3EF0C2F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Słownictwo - proszę, dziękuję, prze</w:t>
            </w:r>
          </w:p>
          <w:p w14:paraId="3574051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proofErr w:type="spellStart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praszam</w:t>
            </w:r>
            <w:proofErr w:type="spellEnd"/>
          </w:p>
          <w:p w14:paraId="3EF37C1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5280B028" w14:textId="1DECAEE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- przykłady wybranych bohaterów lektur lub filmów</w:t>
            </w:r>
          </w:p>
        </w:tc>
      </w:tr>
      <w:tr w:rsidR="00515DC6" w:rsidRPr="00B375B7" w14:paraId="6688DC15" w14:textId="77777777" w:rsidTr="00547ADB">
        <w:tc>
          <w:tcPr>
            <w:tcW w:w="518" w:type="dxa"/>
          </w:tcPr>
          <w:p w14:paraId="589B780D" w14:textId="5CB9A540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11.</w:t>
            </w:r>
          </w:p>
        </w:tc>
        <w:tc>
          <w:tcPr>
            <w:tcW w:w="1850" w:type="dxa"/>
          </w:tcPr>
          <w:p w14:paraId="5F5962FD" w14:textId="7BC2315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Pan Jezus odpuszcza grzechy</w:t>
            </w:r>
          </w:p>
        </w:tc>
        <w:tc>
          <w:tcPr>
            <w:tcW w:w="2012" w:type="dxa"/>
          </w:tcPr>
          <w:p w14:paraId="14B04EA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grzechu jako nieszczęścia człowieka zrywającego przyjaźń z Bogiem.</w:t>
            </w:r>
          </w:p>
          <w:p w14:paraId="03375CB4" w14:textId="4AC601C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zaufania do Jezusa przebaczającego grzechy.</w:t>
            </w:r>
          </w:p>
        </w:tc>
        <w:tc>
          <w:tcPr>
            <w:tcW w:w="2039" w:type="dxa"/>
          </w:tcPr>
          <w:p w14:paraId="7DEC223B" w14:textId="293E45F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Pojęcie i znaczenie sakramentu pokuty i pojednania.</w:t>
            </w:r>
          </w:p>
        </w:tc>
        <w:tc>
          <w:tcPr>
            <w:tcW w:w="2365" w:type="dxa"/>
          </w:tcPr>
          <w:p w14:paraId="550E1FE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grzech jako największe nieszczęście człowieka,</w:t>
            </w:r>
          </w:p>
          <w:p w14:paraId="19EB4D6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definiuje pojęcie: „grzech”,</w:t>
            </w:r>
          </w:p>
          <w:p w14:paraId="7304D90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przytacza treść </w:t>
            </w:r>
            <w:r w:rsidRPr="00B375B7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/>
              </w:rPr>
              <w:t>Spowiedzi powszechnej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,</w:t>
            </w:r>
          </w:p>
          <w:p w14:paraId="1C07E53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 na wiarę jako podstawę odpuszczenia grzechów,</w:t>
            </w:r>
          </w:p>
          <w:p w14:paraId="75F18E5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czym jest sakrament pokuty i pojednania (B.9.1),</w:t>
            </w:r>
          </w:p>
          <w:p w14:paraId="66EA1E28" w14:textId="4EEEF9F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wskazuje, co dokonuje się w sakramencie pokuty i pojednania (B. 9.2).</w:t>
            </w:r>
          </w:p>
        </w:tc>
        <w:tc>
          <w:tcPr>
            <w:tcW w:w="1850" w:type="dxa"/>
            <w:vAlign w:val="center"/>
          </w:tcPr>
          <w:p w14:paraId="6CCDA39D" w14:textId="77777777" w:rsidR="00515DC6" w:rsidRPr="00B375B7" w:rsidRDefault="00515DC6" w:rsidP="00515DC6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jest otwarty na miłość Boga (E.1.a),</w:t>
            </w:r>
          </w:p>
          <w:p w14:paraId="280A9D92" w14:textId="77777777" w:rsidR="00515DC6" w:rsidRPr="00B375B7" w:rsidRDefault="00515DC6" w:rsidP="00515DC6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podejmuje decyzję o przemianie swojego życia (B.10.b), – troszczy się o właściwe przygotowanie się do sakramentu pokuty (B.10.f), - okazuje zaufanie do przebaczającego Chrystusa, jest przekonany o roli sakramentu pokuty w pokonywaniu własnych słabości (B.10.g), - pragnie spotykać się</w:t>
            </w:r>
          </w:p>
          <w:p w14:paraId="3E93C484" w14:textId="3A4BB44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 Chrystusem przebaczającym (B.9.a).</w:t>
            </w:r>
          </w:p>
        </w:tc>
        <w:tc>
          <w:tcPr>
            <w:tcW w:w="1979" w:type="dxa"/>
          </w:tcPr>
          <w:p w14:paraId="05507B5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pracy indywidualnej i zespołowej.</w:t>
            </w:r>
          </w:p>
          <w:p w14:paraId="45E6C994" w14:textId="7B976C4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</w:t>
            </w:r>
          </w:p>
        </w:tc>
        <w:tc>
          <w:tcPr>
            <w:tcW w:w="2605" w:type="dxa"/>
          </w:tcPr>
          <w:p w14:paraId="7B21ACD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55EFC3A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6A312BD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Słownictwo - proszę, dziękuję, prze</w:t>
            </w:r>
          </w:p>
          <w:p w14:paraId="7B6BB8F5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proofErr w:type="spellStart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praszam</w:t>
            </w:r>
            <w:proofErr w:type="spellEnd"/>
          </w:p>
          <w:p w14:paraId="6EA397BF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41D01380" w14:textId="1501674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- przykłady wybranych bohaterów lektur lub filmów</w:t>
            </w:r>
          </w:p>
        </w:tc>
      </w:tr>
      <w:tr w:rsidR="00515DC6" w:rsidRPr="00B375B7" w14:paraId="2F0D1AF9" w14:textId="77777777" w:rsidTr="00400405">
        <w:tc>
          <w:tcPr>
            <w:tcW w:w="518" w:type="dxa"/>
          </w:tcPr>
          <w:p w14:paraId="2B6FEF84" w14:textId="3DDBC62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12.</w:t>
            </w:r>
          </w:p>
        </w:tc>
        <w:tc>
          <w:tcPr>
            <w:tcW w:w="1850" w:type="dxa"/>
          </w:tcPr>
          <w:p w14:paraId="00446549" w14:textId="63EC00FE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Pan Jezus objawia miłość Boga ku grzesznikom</w:t>
            </w:r>
          </w:p>
        </w:tc>
        <w:tc>
          <w:tcPr>
            <w:tcW w:w="2012" w:type="dxa"/>
          </w:tcPr>
          <w:p w14:paraId="5AEE5C30" w14:textId="40F79E7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uzdrawiającej mocy sakramentu pokuty i pojednania. Kształtowanie postawy wdzięczności wobec Boga za Jego miłość do ludzi.</w:t>
            </w:r>
          </w:p>
        </w:tc>
        <w:tc>
          <w:tcPr>
            <w:tcW w:w="2039" w:type="dxa"/>
          </w:tcPr>
          <w:p w14:paraId="05537FE6" w14:textId="7686339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Pojęcie i znaczenie sakramentu pokuty i pojednania.</w:t>
            </w:r>
          </w:p>
        </w:tc>
        <w:tc>
          <w:tcPr>
            <w:tcW w:w="2365" w:type="dxa"/>
          </w:tcPr>
          <w:p w14:paraId="1576CA5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w sakramencie pokuty i pojednania Chrystus uzdrawia człowieka z grzechów,</w:t>
            </w:r>
          </w:p>
          <w:p w14:paraId="093DC11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identyfikuje syna marnotrawnego z człowiekiem grzeszącym,</w:t>
            </w:r>
          </w:p>
          <w:p w14:paraId="2124E2B3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że Bóg jest przebaczającym Ojcem,</w:t>
            </w:r>
          </w:p>
          <w:p w14:paraId="1F19BCF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stwierdza, że Bóg kocha grzesznika,</w:t>
            </w:r>
          </w:p>
          <w:p w14:paraId="6F5E4FFA" w14:textId="3973956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wskazuje, co dokonuje się w sakramencie pokuty i pojednania (B. 9.2), – wymienia warunki sakramentu pokuty i pojednania (B.10.1), – wymienia sposoby walki z grzechem (B.10.3).</w:t>
            </w:r>
          </w:p>
        </w:tc>
        <w:tc>
          <w:tcPr>
            <w:tcW w:w="1850" w:type="dxa"/>
          </w:tcPr>
          <w:p w14:paraId="71E325F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jest otwarty na miłość Boga (E.1.a),</w:t>
            </w:r>
          </w:p>
          <w:p w14:paraId="102F1738" w14:textId="3234708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- dokonuje refleksji nad swoim postępowaniem, wyraża żal za grzechy (B.10.a).</w:t>
            </w:r>
          </w:p>
        </w:tc>
        <w:tc>
          <w:tcPr>
            <w:tcW w:w="1979" w:type="dxa"/>
          </w:tcPr>
          <w:p w14:paraId="20CD2E2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7A6F67F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799A7A4F" w14:textId="1EF4C04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605" w:type="dxa"/>
          </w:tcPr>
          <w:p w14:paraId="2E824C2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57AF2EA8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769DC45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- Słownictwo - proszę, dziękuję, prze</w:t>
            </w:r>
          </w:p>
          <w:p w14:paraId="1D82FBC1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proofErr w:type="spellStart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praszam</w:t>
            </w:r>
            <w:proofErr w:type="spellEnd"/>
          </w:p>
          <w:p w14:paraId="4500D82E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36532707" w14:textId="4C7237F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- przykłady wybranych bohaterów lektur lub filmów</w:t>
            </w:r>
          </w:p>
        </w:tc>
      </w:tr>
      <w:tr w:rsidR="00515DC6" w:rsidRPr="00B375B7" w14:paraId="60B4A845" w14:textId="77777777" w:rsidTr="00515DC6">
        <w:tc>
          <w:tcPr>
            <w:tcW w:w="518" w:type="dxa"/>
          </w:tcPr>
          <w:p w14:paraId="24D09DB9" w14:textId="6517614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13.</w:t>
            </w:r>
          </w:p>
        </w:tc>
        <w:tc>
          <w:tcPr>
            <w:tcW w:w="1850" w:type="dxa"/>
          </w:tcPr>
          <w:p w14:paraId="723F7ED2" w14:textId="6FEEEC3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Rachunek sumienia – pierwszy warunek sakramentu pokuty i pojednania</w:t>
            </w:r>
          </w:p>
        </w:tc>
        <w:tc>
          <w:tcPr>
            <w:tcW w:w="2012" w:type="dxa"/>
          </w:tcPr>
          <w:p w14:paraId="6AA2C49B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Ukazanie, czym jest rachunek sumienia.</w:t>
            </w:r>
          </w:p>
          <w:p w14:paraId="08F13C79" w14:textId="015D712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codziennego rachunku sumienia.</w:t>
            </w:r>
          </w:p>
        </w:tc>
        <w:tc>
          <w:tcPr>
            <w:tcW w:w="2039" w:type="dxa"/>
          </w:tcPr>
          <w:p w14:paraId="29A99CF0" w14:textId="78CA04B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Warunki sakramentu pokuty i pojednania.</w:t>
            </w:r>
          </w:p>
        </w:tc>
        <w:tc>
          <w:tcPr>
            <w:tcW w:w="2365" w:type="dxa"/>
          </w:tcPr>
          <w:p w14:paraId="792482E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rachunek sumienia jest pierwszym warunkiem sakramentu pokuty,</w:t>
            </w:r>
          </w:p>
          <w:p w14:paraId="08BEBEC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na czym polega rachunek sumienia,</w:t>
            </w:r>
          </w:p>
          <w:p w14:paraId="18AA5AB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dlaczego należy robić rachunek sumienia,</w:t>
            </w:r>
          </w:p>
          <w:p w14:paraId="5A67310A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proponuje pytania do rachunku sumienia,</w:t>
            </w:r>
          </w:p>
          <w:p w14:paraId="43D13190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pierwszy warunek sakramentu pokuty i pojednania (B.10.1),</w:t>
            </w:r>
          </w:p>
          <w:p w14:paraId="4B672E7D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wskazuje, jak należy przygotować się do sakramentu pokuty i pojednania (B.10.2),</w:t>
            </w:r>
          </w:p>
          <w:p w14:paraId="6AF678C1" w14:textId="506F4EB2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odróżnia grzech ciężki i grzech lekki (B.10.4).</w:t>
            </w:r>
          </w:p>
        </w:tc>
        <w:tc>
          <w:tcPr>
            <w:tcW w:w="1850" w:type="dxa"/>
          </w:tcPr>
          <w:p w14:paraId="06E62A47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ocenia swoje postępowanie wobec Boga,</w:t>
            </w:r>
          </w:p>
          <w:p w14:paraId="46F0930D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troszczy się o właściwe przygotowanie do sakramentu pokuty (B.10.f),</w:t>
            </w:r>
          </w:p>
          <w:p w14:paraId="0C836E97" w14:textId="638EFF7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okazuje zaufanie do przebaczającego Chrystusa, jest przekonany o roli sakramentu pokuty w pokonywaniu własnych słabości (B.10.g), – jest przekonany o potrzebie regularnej pracy nad sobą i przemiany życia, troszczy się o własne zbawienie (B.10.h).</w:t>
            </w:r>
          </w:p>
        </w:tc>
        <w:tc>
          <w:tcPr>
            <w:tcW w:w="1979" w:type="dxa"/>
          </w:tcPr>
          <w:p w14:paraId="4AD1641A" w14:textId="747124A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Zaangażowanie pod-czas pracy indywidualnej i zespołowej.</w:t>
            </w:r>
          </w:p>
          <w:p w14:paraId="29364EAE" w14:textId="2BF707DE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Zaangażowanie pod- czas pogadanki.</w:t>
            </w:r>
          </w:p>
        </w:tc>
        <w:tc>
          <w:tcPr>
            <w:tcW w:w="2605" w:type="dxa"/>
          </w:tcPr>
          <w:p w14:paraId="41B99012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muzyczna:</w:t>
            </w:r>
          </w:p>
          <w:p w14:paraId="06D8CCF2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463B218D" w14:textId="7009C260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Słownictwo – proszę, dziękuję, przepraszam</w:t>
            </w:r>
          </w:p>
          <w:p w14:paraId="6582FC8E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polonistyczna:</w:t>
            </w:r>
          </w:p>
          <w:p w14:paraId="2375290D" w14:textId="3D3817D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515DC6" w:rsidRPr="00B375B7" w14:paraId="2E7F7D0A" w14:textId="77777777" w:rsidTr="00515DC6">
        <w:tc>
          <w:tcPr>
            <w:tcW w:w="518" w:type="dxa"/>
          </w:tcPr>
          <w:p w14:paraId="0DA84306" w14:textId="6CD83130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14.</w:t>
            </w:r>
          </w:p>
        </w:tc>
        <w:tc>
          <w:tcPr>
            <w:tcW w:w="1850" w:type="dxa"/>
          </w:tcPr>
          <w:p w14:paraId="0B1FFC7F" w14:textId="3BE8A896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Żal za grzechy – drugi warunek sakramentu pokuty i pojednania</w:t>
            </w:r>
          </w:p>
        </w:tc>
        <w:tc>
          <w:tcPr>
            <w:tcW w:w="2012" w:type="dxa"/>
          </w:tcPr>
          <w:p w14:paraId="592AE1F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Zapoznanie z drugim warunkiem sakramentu pokuty i pojednania. Ukazanie prawdy, że Bóg przebacza nam grzechy, gdy żałujemy za nie.</w:t>
            </w:r>
          </w:p>
          <w:p w14:paraId="65265A45" w14:textId="5D2BE918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żalu za popełnione grzechy.</w:t>
            </w:r>
          </w:p>
        </w:tc>
        <w:tc>
          <w:tcPr>
            <w:tcW w:w="2039" w:type="dxa"/>
          </w:tcPr>
          <w:p w14:paraId="0B61E382" w14:textId="789A1D2D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Warunki sakramentu pokuty i pojednania.</w:t>
            </w:r>
          </w:p>
        </w:tc>
        <w:tc>
          <w:tcPr>
            <w:tcW w:w="2365" w:type="dxa"/>
          </w:tcPr>
          <w:p w14:paraId="4B5E30EC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na czym polega żal za grzechy,</w:t>
            </w:r>
          </w:p>
          <w:p w14:paraId="7787A506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znaczenie żalu,</w:t>
            </w:r>
          </w:p>
          <w:p w14:paraId="29D2C87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uzasadnia konieczność wzbudzania żalu za grzechy,</w:t>
            </w:r>
          </w:p>
          <w:p w14:paraId="4561AEEB" w14:textId="1661960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wskazuje, co dokonuje się w sakramencie pokuty i pojednania (B. 9.2), – wymienia warunki sakramentu pokuty i pojednania (B.10.1).</w:t>
            </w:r>
          </w:p>
        </w:tc>
        <w:tc>
          <w:tcPr>
            <w:tcW w:w="1850" w:type="dxa"/>
          </w:tcPr>
          <w:p w14:paraId="4F804C28" w14:textId="4AFDBD5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podejmuje decyzję o prze- mianie swojego życia (B.10.b), – troszczy się o właściwe przygotowanie się do sakramentu pokuty (B.10.f), – jest przekonany o potrzebie regularnej pracy nad sobą i przemiany życia, troszczy się o własne zbawienie (B.10.h).</w:t>
            </w:r>
          </w:p>
        </w:tc>
        <w:tc>
          <w:tcPr>
            <w:tcW w:w="1979" w:type="dxa"/>
          </w:tcPr>
          <w:p w14:paraId="4DA7D716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Praca z tekstem.</w:t>
            </w:r>
          </w:p>
          <w:p w14:paraId="3AF353A4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Aktywność podczas zajęć.</w:t>
            </w:r>
          </w:p>
          <w:p w14:paraId="23DC7C98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Obserwacja uczniów w czasie pracy.</w:t>
            </w:r>
          </w:p>
          <w:p w14:paraId="07F66BC2" w14:textId="1A3C9CC3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</w:tcPr>
          <w:p w14:paraId="08CB3B68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muzyczna:</w:t>
            </w:r>
          </w:p>
          <w:p w14:paraId="77B2BA80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1EA9C9C5" w14:textId="34198AF1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Słownictwo – proszę, dziękuję, przepraszam</w:t>
            </w:r>
          </w:p>
          <w:p w14:paraId="72AE5B69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polonistyczna:</w:t>
            </w:r>
          </w:p>
          <w:p w14:paraId="1390A10F" w14:textId="09E2C0B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515DC6" w:rsidRPr="00B375B7" w14:paraId="650394DE" w14:textId="77777777" w:rsidTr="00515DC6">
        <w:tc>
          <w:tcPr>
            <w:tcW w:w="518" w:type="dxa"/>
          </w:tcPr>
          <w:p w14:paraId="6BECB223" w14:textId="124AC44A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15.</w:t>
            </w:r>
          </w:p>
        </w:tc>
        <w:tc>
          <w:tcPr>
            <w:tcW w:w="1850" w:type="dxa"/>
          </w:tcPr>
          <w:p w14:paraId="727AC9D2" w14:textId="67985BB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Mocne postanowienie poprawy – trzeci warunek sakramentu pokuty i pojednania</w:t>
            </w:r>
          </w:p>
        </w:tc>
        <w:tc>
          <w:tcPr>
            <w:tcW w:w="2012" w:type="dxa"/>
          </w:tcPr>
          <w:p w14:paraId="6B9D66B6" w14:textId="38C4B294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Zapoznanie z trzecim warunkiem sakramentu pokuty i pojednania. Ukazanie potrzeby nawrócenia. Kształtowanie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postawy walki z grzechem i pokusami.</w:t>
            </w:r>
          </w:p>
        </w:tc>
        <w:tc>
          <w:tcPr>
            <w:tcW w:w="2039" w:type="dxa"/>
          </w:tcPr>
          <w:p w14:paraId="107A43D7" w14:textId="6D03A829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Warunki sakramentu pokuty i pojednania.</w:t>
            </w:r>
          </w:p>
        </w:tc>
        <w:tc>
          <w:tcPr>
            <w:tcW w:w="2365" w:type="dxa"/>
          </w:tcPr>
          <w:p w14:paraId="40572947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Pan Jezus wzywa nas do poprawy życia,</w:t>
            </w:r>
          </w:p>
          <w:p w14:paraId="6AD75059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wyjaśnia, czym jest trzeci warunek sakramentu pokuty i pojednania, – wyjaśnia,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 xml:space="preserve">co zrobić, aby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>postanowienie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poprawy było mocne,</w:t>
            </w:r>
          </w:p>
          <w:p w14:paraId="61325214" w14:textId="77777777" w:rsidR="00515DC6" w:rsidRPr="00B375B7" w:rsidRDefault="00515DC6" w:rsidP="00515DC6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stwierdza, że należy walczyć z pokusami i pracować nad sobą, – wskazuje, jak należy przygotować się do sakramentu pokuty i pojednania (B.10.2),</w:t>
            </w:r>
          </w:p>
          <w:p w14:paraId="3D893BFD" w14:textId="6283AAE5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wymienia sposoby walki z grzechem (B.10.3).</w:t>
            </w:r>
          </w:p>
        </w:tc>
        <w:tc>
          <w:tcPr>
            <w:tcW w:w="1850" w:type="dxa"/>
          </w:tcPr>
          <w:p w14:paraId="54CF2B2E" w14:textId="492A85FF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lastRenderedPageBreak/>
              <w:t xml:space="preserve">– podejmuje decyzję o prze- mianie swojego życia (B.10.b), – okazuje zaufanie do prze- </w:t>
            </w:r>
            <w:proofErr w:type="spellStart"/>
            <w:r w:rsidRPr="00515DC6">
              <w:rPr>
                <w:sz w:val="20"/>
                <w:szCs w:val="20"/>
                <w:lang w:val="pl-PL"/>
              </w:rPr>
              <w:t>baczającego</w:t>
            </w:r>
            <w:proofErr w:type="spellEnd"/>
            <w:r w:rsidRPr="00515DC6">
              <w:rPr>
                <w:sz w:val="20"/>
                <w:szCs w:val="20"/>
                <w:lang w:val="pl-PL"/>
              </w:rPr>
              <w:t xml:space="preserve"> </w:t>
            </w:r>
            <w:r w:rsidRPr="00515DC6">
              <w:rPr>
                <w:sz w:val="20"/>
                <w:szCs w:val="20"/>
                <w:lang w:val="pl-PL"/>
              </w:rPr>
              <w:lastRenderedPageBreak/>
              <w:t>Chrystusa, jest przekonany o roli sakramentu pokuty w pokonywaniu własnych słabości (B.10.g), – jest przekonany o potrzebie regularnej pracy nad sobą i przemiany życia, troszczy się o własne zbawienie (B.10.h), – prowadzi ufny dialog z Chrystusem przebaczającym (B.9.c).</w:t>
            </w:r>
          </w:p>
        </w:tc>
        <w:tc>
          <w:tcPr>
            <w:tcW w:w="1979" w:type="dxa"/>
          </w:tcPr>
          <w:p w14:paraId="25BD823A" w14:textId="391EC0D5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lastRenderedPageBreak/>
              <w:t>Zaangażowanie pod- czas pracy indywidualnej.</w:t>
            </w:r>
          </w:p>
          <w:p w14:paraId="2AB86E7C" w14:textId="5DE914FB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Zaangażowanie pod- czas inscenizacji. Udział w śpiewie.</w:t>
            </w:r>
          </w:p>
        </w:tc>
        <w:tc>
          <w:tcPr>
            <w:tcW w:w="2605" w:type="dxa"/>
          </w:tcPr>
          <w:p w14:paraId="0D38750F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muzyczna:</w:t>
            </w:r>
          </w:p>
          <w:p w14:paraId="49EF6E01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 xml:space="preserve">– Wybrana piosenka lub pieśń religijna </w:t>
            </w:r>
          </w:p>
          <w:p w14:paraId="015C06FE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(np.: „Ja wiem, w Kogo ja wierzę”)</w:t>
            </w:r>
          </w:p>
          <w:p w14:paraId="4284DD98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językowa:</w:t>
            </w:r>
          </w:p>
          <w:p w14:paraId="7E35E735" w14:textId="121D5553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lastRenderedPageBreak/>
              <w:t>– Słownictwo – proszę, dziękuję, przepraszam</w:t>
            </w:r>
          </w:p>
          <w:p w14:paraId="74F3E37F" w14:textId="77777777" w:rsidR="00515DC6" w:rsidRPr="00515DC6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Edukacja polonistyczna:</w:t>
            </w:r>
          </w:p>
          <w:p w14:paraId="00735EAC" w14:textId="66B56271" w:rsidR="00515DC6" w:rsidRPr="00B375B7" w:rsidRDefault="00515DC6" w:rsidP="00515DC6">
            <w:pPr>
              <w:rPr>
                <w:sz w:val="20"/>
                <w:szCs w:val="20"/>
                <w:lang w:val="pl-PL"/>
              </w:rPr>
            </w:pPr>
            <w:r w:rsidRPr="00515DC6">
              <w:rPr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B375B7" w:rsidRPr="00B375B7" w14:paraId="673E828A" w14:textId="77777777" w:rsidTr="00E12411">
        <w:tc>
          <w:tcPr>
            <w:tcW w:w="518" w:type="dxa"/>
          </w:tcPr>
          <w:p w14:paraId="5573052E" w14:textId="48AF63B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16.</w:t>
            </w:r>
          </w:p>
        </w:tc>
        <w:tc>
          <w:tcPr>
            <w:tcW w:w="1850" w:type="dxa"/>
          </w:tcPr>
          <w:p w14:paraId="389A96AB" w14:textId="5B03FB9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Szczera spowiedź – czwarty warunek sakramentu pokuty i pojednania</w:t>
            </w:r>
          </w:p>
        </w:tc>
        <w:tc>
          <w:tcPr>
            <w:tcW w:w="2012" w:type="dxa"/>
          </w:tcPr>
          <w:p w14:paraId="1D92F99C" w14:textId="3FF3647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Zapoznanie z czwartym warunkiem sakramentu pokuty i pojednania. Wychowanie do dobrego przeżycia sakramentu pokuty.</w:t>
            </w:r>
          </w:p>
        </w:tc>
        <w:tc>
          <w:tcPr>
            <w:tcW w:w="2039" w:type="dxa"/>
          </w:tcPr>
          <w:p w14:paraId="2A7EA732" w14:textId="776128C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Warunki sakramentu pokuty i pojednania.</w:t>
            </w:r>
          </w:p>
        </w:tc>
        <w:tc>
          <w:tcPr>
            <w:tcW w:w="2365" w:type="dxa"/>
          </w:tcPr>
          <w:p w14:paraId="656733E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 sposób przystępowania do spowiedzi,</w:t>
            </w:r>
          </w:p>
          <w:p w14:paraId="4340549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czwarty warunek sakramentu pokuty (B.10.1),</w:t>
            </w:r>
          </w:p>
          <w:p w14:paraId="15F99C2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czym jest spowiedź</w:t>
            </w:r>
          </w:p>
          <w:p w14:paraId="23E8CE6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(B.9.1),</w:t>
            </w:r>
          </w:p>
          <w:p w14:paraId="57E0F49E" w14:textId="35430269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 na potrzebę szczerej spowiedzi (B.10.2).</w:t>
            </w:r>
          </w:p>
        </w:tc>
        <w:tc>
          <w:tcPr>
            <w:tcW w:w="1850" w:type="dxa"/>
            <w:vAlign w:val="center"/>
          </w:tcPr>
          <w:p w14:paraId="495C31F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szczerze przyznaje się</w:t>
            </w:r>
          </w:p>
          <w:p w14:paraId="70F5200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wypowiada swoje grzechy (B.10.c),</w:t>
            </w:r>
          </w:p>
          <w:p w14:paraId="06DA83D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 szacunek do sakramentu pokuty i pojednania (B.10.e),</w:t>
            </w:r>
          </w:p>
          <w:p w14:paraId="080073C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troszczy się o właściwe przygotowanie się do sakramentu pokuty (B.10.f),</w:t>
            </w:r>
          </w:p>
          <w:p w14:paraId="1465396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spotykać się</w:t>
            </w:r>
          </w:p>
          <w:p w14:paraId="0A582E8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 Chrystusem przebaczającym (B.9.a),</w:t>
            </w:r>
          </w:p>
          <w:p w14:paraId="6C1527DD" w14:textId="73FD285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wyraża przekonanie o przebaczeniu grzechów w sakramencie pokuty (B.9.b).</w:t>
            </w:r>
          </w:p>
        </w:tc>
        <w:tc>
          <w:tcPr>
            <w:tcW w:w="1979" w:type="dxa"/>
          </w:tcPr>
          <w:p w14:paraId="52024A4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pracy indywidualnej i zespołowej.</w:t>
            </w:r>
          </w:p>
          <w:p w14:paraId="3CE8858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3F581A1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domowa.</w:t>
            </w:r>
          </w:p>
          <w:p w14:paraId="02A73AA8" w14:textId="31ED89BF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Autorefleksja.</w:t>
            </w:r>
          </w:p>
        </w:tc>
        <w:tc>
          <w:tcPr>
            <w:tcW w:w="2605" w:type="dxa"/>
          </w:tcPr>
          <w:p w14:paraId="00CA305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67AE40A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22F3B4A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Słownictwo – proszę, dziękuję, przepraszam</w:t>
            </w:r>
          </w:p>
          <w:p w14:paraId="7A65D8A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6481EBC3" w14:textId="30369B0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B375B7" w:rsidRPr="00B375B7" w14:paraId="49AB718A" w14:textId="77777777" w:rsidTr="00E12411">
        <w:tc>
          <w:tcPr>
            <w:tcW w:w="518" w:type="dxa"/>
          </w:tcPr>
          <w:p w14:paraId="6422CBC9" w14:textId="7E21316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17.</w:t>
            </w:r>
          </w:p>
        </w:tc>
        <w:tc>
          <w:tcPr>
            <w:tcW w:w="1850" w:type="dxa"/>
          </w:tcPr>
          <w:p w14:paraId="25F0CE30" w14:textId="42D77D7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 xml:space="preserve">Zadośćuczynienie - Piąty warunek sakramentu </w:t>
            </w:r>
            <w:r w:rsidRPr="00B375B7">
              <w:rPr>
                <w:sz w:val="20"/>
                <w:szCs w:val="20"/>
                <w:lang w:val="pl-PL"/>
              </w:rPr>
              <w:lastRenderedPageBreak/>
              <w:t>pokuty i pojednania</w:t>
            </w:r>
          </w:p>
        </w:tc>
        <w:tc>
          <w:tcPr>
            <w:tcW w:w="2012" w:type="dxa"/>
          </w:tcPr>
          <w:p w14:paraId="2222DE0F" w14:textId="66C04A7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Ukazanie prawdy, że piąty warunek sakramentu pokuty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– zadośćuczynienie jest wynagrodzeniem za grzechy Panu Bogu i bliźniemu. Kształtowanie postawy wynagradzania jako koniecznego warunku powrotu do przyjaźni z Bogiem i ludźmi.</w:t>
            </w:r>
          </w:p>
        </w:tc>
        <w:tc>
          <w:tcPr>
            <w:tcW w:w="2039" w:type="dxa"/>
          </w:tcPr>
          <w:p w14:paraId="2EAD9807" w14:textId="79F491C9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Warunki sakramentu pokuty i pojednania.</w:t>
            </w:r>
          </w:p>
        </w:tc>
        <w:tc>
          <w:tcPr>
            <w:tcW w:w="2365" w:type="dxa"/>
          </w:tcPr>
          <w:p w14:paraId="3689C9D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wylicza warunki sakramentu pokuty (B.10.1),</w:t>
            </w:r>
          </w:p>
          <w:p w14:paraId="5F107C9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wyjaśnia, na czym polega zadośćuczynienie (B.1),</w:t>
            </w:r>
          </w:p>
          <w:p w14:paraId="16889E0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wybiera sposoby realizacji zadośćuczynienia względem Boga</w:t>
            </w:r>
          </w:p>
          <w:p w14:paraId="1222241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bliźniego (B.2),</w:t>
            </w:r>
          </w:p>
          <w:p w14:paraId="54AE0F52" w14:textId="42D05CA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wskazuje, jak należy przygotować się do sakramentu pokuty i pojednania (B.10.2).</w:t>
            </w:r>
          </w:p>
        </w:tc>
        <w:tc>
          <w:tcPr>
            <w:tcW w:w="1850" w:type="dxa"/>
            <w:vAlign w:val="center"/>
          </w:tcPr>
          <w:p w14:paraId="39E5185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 xml:space="preserve">– przyjmuje odpowiedzialność za realizację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warunków sakramentu pokuty,</w:t>
            </w:r>
          </w:p>
          <w:p w14:paraId="24E42E3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zadość czyni Bogu i wynagradza bliźnim wyrządzone krzywdy (B.15.a),</w:t>
            </w:r>
          </w:p>
          <w:p w14:paraId="60CE58B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podejmuje decyzję o przemianie swojego życia (B.10.b), – wyraża przekonanie o potrzebie naprawienia krzywd i zadośćuczynienia (B.10.d),</w:t>
            </w:r>
          </w:p>
          <w:p w14:paraId="672F133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jest przekonany o potrzebie regularnej pracy nad sobą</w:t>
            </w:r>
          </w:p>
          <w:p w14:paraId="348EA145" w14:textId="1400120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i przemiany życia, troszczy się o własne zbawienie (B.10.h).</w:t>
            </w:r>
          </w:p>
        </w:tc>
        <w:tc>
          <w:tcPr>
            <w:tcW w:w="1979" w:type="dxa"/>
          </w:tcPr>
          <w:p w14:paraId="5ECD9DCB" w14:textId="61C128A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 xml:space="preserve">Zaangażowanie podczas pracy indywidualnej i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zespołowej. Zaangażowanie podczas rozmowy kierowanej.</w:t>
            </w:r>
          </w:p>
        </w:tc>
        <w:tc>
          <w:tcPr>
            <w:tcW w:w="2605" w:type="dxa"/>
          </w:tcPr>
          <w:p w14:paraId="4A40934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Edukacja muzyczna:</w:t>
            </w:r>
          </w:p>
          <w:p w14:paraId="2A5E44F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Wybrana piosenka lub pieśń religijna (np.: „Ja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wiem, w Kogo ja wierzę”) Edukacja językowa:</w:t>
            </w:r>
          </w:p>
          <w:p w14:paraId="7D88601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Słownictwo – proszę, dziękuję, przepraszam</w:t>
            </w:r>
          </w:p>
          <w:p w14:paraId="73DC351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112B6AC3" w14:textId="61ECA2D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B375B7" w:rsidRPr="00B375B7" w14:paraId="06BB5169" w14:textId="77777777" w:rsidTr="00400405">
        <w:tc>
          <w:tcPr>
            <w:tcW w:w="518" w:type="dxa"/>
          </w:tcPr>
          <w:p w14:paraId="512F8589" w14:textId="60C0541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18.</w:t>
            </w:r>
          </w:p>
        </w:tc>
        <w:tc>
          <w:tcPr>
            <w:tcW w:w="1850" w:type="dxa"/>
          </w:tcPr>
          <w:p w14:paraId="2722C0C6" w14:textId="5FF5EFA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Moja pierwsza spowiedź</w:t>
            </w:r>
          </w:p>
        </w:tc>
        <w:tc>
          <w:tcPr>
            <w:tcW w:w="2012" w:type="dxa"/>
          </w:tcPr>
          <w:p w14:paraId="7B4A23E6" w14:textId="0FA3BA9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039" w:type="dxa"/>
          </w:tcPr>
          <w:p w14:paraId="665022B1" w14:textId="41525C17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365" w:type="dxa"/>
          </w:tcPr>
          <w:p w14:paraId="2B4FCF1F" w14:textId="73FCB90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1850" w:type="dxa"/>
          </w:tcPr>
          <w:p w14:paraId="2FC9A48A" w14:textId="4E2F1D7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– przyjmuje postawę wdzięczności za dar spowiedzi, – troszczy się o właściwe przygotowanie się do tego sakramentu (B.10.f), – okazuje zaufanie do przebaczającego Chrystusa, jest przekonany o roli sakramentu pokuty w pokonywaniu własnych słabości (B.10.g), – jest przekonany o potrzebie regularnej pracy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nad sobą i przemiany życia, troszczy się o własne zbawienie (B.10.h), – wyraża pragnienie i widzi potrzebę systematycznej spowiedzi (B.10.i).</w:t>
            </w:r>
          </w:p>
        </w:tc>
        <w:tc>
          <w:tcPr>
            <w:tcW w:w="1979" w:type="dxa"/>
          </w:tcPr>
          <w:p w14:paraId="0089590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Praca z tekstem.</w:t>
            </w:r>
          </w:p>
          <w:p w14:paraId="30287D3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rzeźby.</w:t>
            </w:r>
          </w:p>
          <w:p w14:paraId="65BA1886" w14:textId="1C587882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Udział w śpiewie.</w:t>
            </w:r>
          </w:p>
        </w:tc>
        <w:tc>
          <w:tcPr>
            <w:tcW w:w="2605" w:type="dxa"/>
          </w:tcPr>
          <w:p w14:paraId="0913C3D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564C0E0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„Ja wiem, w Kogo ja wierzę”)</w:t>
            </w:r>
          </w:p>
          <w:p w14:paraId="3EC3876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6E2EAD5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Słownictwo – proszę, dziękuję, przepraszam</w:t>
            </w:r>
          </w:p>
          <w:p w14:paraId="0FBCFFE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2F4BB714" w14:textId="60B13EC4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B375B7" w:rsidRPr="00B375B7" w14:paraId="63651024" w14:textId="77777777" w:rsidTr="00CD47A0">
        <w:tc>
          <w:tcPr>
            <w:tcW w:w="518" w:type="dxa"/>
          </w:tcPr>
          <w:p w14:paraId="5B2EE623" w14:textId="7A2E984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19.</w:t>
            </w:r>
          </w:p>
        </w:tc>
        <w:tc>
          <w:tcPr>
            <w:tcW w:w="1850" w:type="dxa"/>
          </w:tcPr>
          <w:p w14:paraId="313FA103" w14:textId="78F7282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Pierwsze piątki miesiąca</w:t>
            </w:r>
          </w:p>
        </w:tc>
        <w:tc>
          <w:tcPr>
            <w:tcW w:w="2012" w:type="dxa"/>
          </w:tcPr>
          <w:p w14:paraId="0634A12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pierwszych piątków miesiąca jako sposobu oddawania czci Sercu Jezusa.</w:t>
            </w:r>
          </w:p>
          <w:p w14:paraId="7110B0D3" w14:textId="2C15F65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Wychowanie do umacniania więzi z Panem Jezusem i oddawania czci Jego Sercu.</w:t>
            </w:r>
          </w:p>
        </w:tc>
        <w:tc>
          <w:tcPr>
            <w:tcW w:w="2039" w:type="dxa"/>
          </w:tcPr>
          <w:p w14:paraId="285C8C75" w14:textId="6197ED1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Pierwsze piątki miesiąca.</w:t>
            </w:r>
          </w:p>
        </w:tc>
        <w:tc>
          <w:tcPr>
            <w:tcW w:w="2365" w:type="dxa"/>
            <w:vAlign w:val="center"/>
          </w:tcPr>
          <w:p w14:paraId="1C6ED5B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w pierwsze piątki miesiąca oddajemy cześć Sercu Jezusa, – wymienia cechy Serca Pana Jezusa, – podaje, kto przyczynił się do rozpowszechnienia nabożeństwa do Najświętszego Serca Pana Jezusa, – stwierdza, że praktykując pierwsze piątki miesiąca, umacniamy więź z Panem Jezusem,</w:t>
            </w:r>
          </w:p>
          <w:p w14:paraId="01853D73" w14:textId="6309587E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uzasadnia potrzebę systematycznego przystępowania do sakramentu pokuty i pojednania, i przyjmowania Komunii Świętej (B.15.1), – wyjaśnia sens praktykowania pierwszych piątków miesiąca (B.15.2).</w:t>
            </w:r>
          </w:p>
        </w:tc>
        <w:tc>
          <w:tcPr>
            <w:tcW w:w="1850" w:type="dxa"/>
          </w:tcPr>
          <w:p w14:paraId="37ED496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 pragnienie częstego przyjmowania Chrystusa w Komunii Świętej (B.15.b), – okazuje zaufanie do przebaczającego Chrystusa, jest przekonany o roli sakramentu pokuty w pokonywaniu własnych słabości (B.10.g), – wyraża pragnienie i widzi potrzebę systematycznej spowiedzi (B.10.i), – pragnie spotykać się</w:t>
            </w:r>
          </w:p>
          <w:p w14:paraId="6F930931" w14:textId="25268D7A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 Chrystusem przebaczającym (B.9.a).</w:t>
            </w:r>
          </w:p>
        </w:tc>
        <w:tc>
          <w:tcPr>
            <w:tcW w:w="1979" w:type="dxa"/>
          </w:tcPr>
          <w:p w14:paraId="530E419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rozwiązywania krzyżówki.</w:t>
            </w:r>
          </w:p>
          <w:p w14:paraId="64F7D1A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1233585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Opiniowanie wypowiedzi.</w:t>
            </w:r>
          </w:p>
          <w:p w14:paraId="76D48147" w14:textId="56D13642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605" w:type="dxa"/>
          </w:tcPr>
          <w:p w14:paraId="331B595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3B3F56D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Wybrana piosenka lub pieśń religijna (np.: „Ja wiem, w Kogo ja wierzę”) Edukacja językowa:</w:t>
            </w:r>
          </w:p>
          <w:p w14:paraId="07F44A9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Słownictwo – proszę, dziękuję, przepraszam</w:t>
            </w:r>
          </w:p>
          <w:p w14:paraId="41DDF7F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51707C80" w14:textId="7B7F982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Znaczenie przepraszania i przebaczenia w relacjach z ludźmi – przykłady wybranych bohaterów lektur lub filmów</w:t>
            </w:r>
          </w:p>
        </w:tc>
      </w:tr>
      <w:tr w:rsidR="00B375B7" w:rsidRPr="00B375B7" w14:paraId="62753088" w14:textId="77777777" w:rsidTr="00174987">
        <w:tc>
          <w:tcPr>
            <w:tcW w:w="518" w:type="dxa"/>
          </w:tcPr>
          <w:p w14:paraId="37292685" w14:textId="2DB5264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20.</w:t>
            </w:r>
          </w:p>
        </w:tc>
        <w:tc>
          <w:tcPr>
            <w:tcW w:w="1850" w:type="dxa"/>
          </w:tcPr>
          <w:p w14:paraId="40B7964E" w14:textId="3CCBC472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Dekalog i jego znaczenie w życiu codziennym</w:t>
            </w:r>
          </w:p>
        </w:tc>
        <w:tc>
          <w:tcPr>
            <w:tcW w:w="2012" w:type="dxa"/>
          </w:tcPr>
          <w:p w14:paraId="114327E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Zapoznanie z Dekalogiem i ukazanie jego znaczenia w codziennym życiu.</w:t>
            </w:r>
          </w:p>
          <w:p w14:paraId="5E0E0DF1" w14:textId="585E685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Dekalogu jako drogowskazu na szczęśliwe życie. Wychowanie do życia zgodnego z przykazaniami.</w:t>
            </w:r>
          </w:p>
        </w:tc>
        <w:tc>
          <w:tcPr>
            <w:tcW w:w="2039" w:type="dxa"/>
          </w:tcPr>
          <w:p w14:paraId="5C39CE0F" w14:textId="38D4A30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Dekalog (</w:t>
            </w:r>
            <w:proofErr w:type="spellStart"/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Wj</w:t>
            </w:r>
            <w:proofErr w:type="spellEnd"/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20,2-17).</w:t>
            </w:r>
          </w:p>
        </w:tc>
        <w:tc>
          <w:tcPr>
            <w:tcW w:w="2365" w:type="dxa"/>
          </w:tcPr>
          <w:p w14:paraId="507EEE7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przykazania Boże,</w:t>
            </w:r>
          </w:p>
          <w:p w14:paraId="308F9B3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wskazuje na istotę poszczególnych przykazań Bożych (C.1.2),</w:t>
            </w:r>
          </w:p>
          <w:p w14:paraId="1043094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że przykazania są drogowskazami w życiu (C.1.3),</w:t>
            </w:r>
          </w:p>
          <w:p w14:paraId="76C73F9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uzasadnia, że przykazania strzegą wolności i godności człowieka (C.1.4),</w:t>
            </w:r>
          </w:p>
          <w:p w14:paraId="54DF14B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podaje przykłady zachowywania przykazań Bożych w codzienności (C.1.6),</w:t>
            </w:r>
          </w:p>
          <w:p w14:paraId="0D2A856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na czym polega wiara w Boga, zaufanie i szacunek</w:t>
            </w:r>
          </w:p>
          <w:p w14:paraId="30A30ACA" w14:textId="334B85FF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do Niego (C.1.7).</w:t>
            </w:r>
          </w:p>
        </w:tc>
        <w:tc>
          <w:tcPr>
            <w:tcW w:w="1850" w:type="dxa"/>
          </w:tcPr>
          <w:p w14:paraId="7615CE9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planuje żyć zgodnie z przykazaniami Bożymi,</w:t>
            </w:r>
          </w:p>
          <w:p w14:paraId="79E1AC17" w14:textId="3DA2918E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jest otwarty na miłość Boga (E.1.a).</w:t>
            </w:r>
          </w:p>
        </w:tc>
        <w:tc>
          <w:tcPr>
            <w:tcW w:w="1979" w:type="dxa"/>
          </w:tcPr>
          <w:p w14:paraId="20B6B84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Udział w śpiewie. Zaangażowanie podczas</w:t>
            </w:r>
          </w:p>
          <w:p w14:paraId="6193DDD9" w14:textId="1CC7238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rozmowy kierowanej. Udział w śpiewie.</w:t>
            </w:r>
          </w:p>
        </w:tc>
        <w:tc>
          <w:tcPr>
            <w:tcW w:w="2605" w:type="dxa"/>
          </w:tcPr>
          <w:p w14:paraId="1EABA9D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3A9EAFB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Przypowieści – opowiadanie wybranych przypowieści, tworzenie ich planu,</w:t>
            </w:r>
          </w:p>
          <w:p w14:paraId="74C7AB7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Zwyczaje regionalne – Boże Narodzenie i Wielkanoc w różnych regionach Polski Edukacja plastyczna:</w:t>
            </w:r>
          </w:p>
          <w:p w14:paraId="2B09BF9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Praca plastyczna – np. tworzenie plakatu o roku liturgicznym lub kalendarza liturgicznego</w:t>
            </w:r>
          </w:p>
          <w:p w14:paraId="3008935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Edukacja muzyczna:</w:t>
            </w:r>
          </w:p>
          <w:p w14:paraId="54088DD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 Edukacja językowa:</w:t>
            </w:r>
          </w:p>
          <w:p w14:paraId="00B2B277" w14:textId="6736AE99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Kolęda w języku obcym nowożytnym lub mniejszości narodowej</w:t>
            </w:r>
          </w:p>
        </w:tc>
      </w:tr>
      <w:tr w:rsidR="00B375B7" w:rsidRPr="00B375B7" w14:paraId="2D0B5EE9" w14:textId="77777777" w:rsidTr="004707E7">
        <w:tc>
          <w:tcPr>
            <w:tcW w:w="518" w:type="dxa"/>
          </w:tcPr>
          <w:p w14:paraId="44D3BF2D" w14:textId="46EC05FA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21.</w:t>
            </w:r>
          </w:p>
        </w:tc>
        <w:tc>
          <w:tcPr>
            <w:tcW w:w="1850" w:type="dxa"/>
          </w:tcPr>
          <w:p w14:paraId="0A5A0AA0" w14:textId="703C1B7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Spotykamy się przy stole słowa Bożego – liturgia słowa</w:t>
            </w:r>
          </w:p>
        </w:tc>
        <w:tc>
          <w:tcPr>
            <w:tcW w:w="2012" w:type="dxa"/>
          </w:tcPr>
          <w:p w14:paraId="6DB6E34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najważniejszych wymiarów Eucharystii – liturgia słowa. Zapoznanie z poszczególnymi częściami Mszy Świętej – liturgia słowa.</w:t>
            </w:r>
          </w:p>
          <w:p w14:paraId="3B565778" w14:textId="1C3A3B7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umiejętności świadomego, czynnego i owocnego uczestnictwa w liturgii słowa.</w:t>
            </w:r>
          </w:p>
        </w:tc>
        <w:tc>
          <w:tcPr>
            <w:tcW w:w="2039" w:type="dxa"/>
          </w:tcPr>
          <w:p w14:paraId="7A666B09" w14:textId="0107225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it-IT"/>
              </w:rPr>
              <w:t xml:space="preserve">Poszczególne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części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it-IT"/>
              </w:rPr>
              <w:t xml:space="preserve">Mszy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Świętej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it-IT"/>
              </w:rPr>
              <w:t xml:space="preserve">– liturgia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słowa.</w:t>
            </w:r>
          </w:p>
        </w:tc>
        <w:tc>
          <w:tcPr>
            <w:tcW w:w="2365" w:type="dxa"/>
          </w:tcPr>
          <w:p w14:paraId="09BC1CC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elementy liturgii słowa, – wyjaśnia, co się dzieje podczas liturgii słowa (B.13.1),</w:t>
            </w:r>
          </w:p>
          <w:p w14:paraId="10A7A26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 znaczenie gestów, obrzędów, postaw, pozdrowień i wezwań (B.13.2),</w:t>
            </w:r>
          </w:p>
          <w:p w14:paraId="46252D4F" w14:textId="0A0D4429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uzasadnia potrzebę należytego przygotowania się do uczestnictwa we Mszy Świętej (B.13.3).</w:t>
            </w:r>
          </w:p>
        </w:tc>
        <w:tc>
          <w:tcPr>
            <w:tcW w:w="1850" w:type="dxa"/>
          </w:tcPr>
          <w:p w14:paraId="54073D3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 pragnienie spotykania się z Jezusem i z innymi ludźmi na Eucharystii (F.1.a), – świadomie uczestniczy w poszczególnych częściach Eucharystii (B.13.a), – pragnie z wiarą i szacunkiem spotykać się ze słowem Bożym (B.13.b), – wyraża przekonanie</w:t>
            </w:r>
          </w:p>
          <w:p w14:paraId="1B47FF0D" w14:textId="34C3623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 prawdziwości słów Ewangelii (B.11.a).</w:t>
            </w:r>
          </w:p>
        </w:tc>
        <w:tc>
          <w:tcPr>
            <w:tcW w:w="1979" w:type="dxa"/>
          </w:tcPr>
          <w:p w14:paraId="341056E9" w14:textId="469B6A3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Zaangażowanie podczas pracy indywidualnej i zespołowej. Udział w śpiewie.</w:t>
            </w:r>
          </w:p>
        </w:tc>
        <w:tc>
          <w:tcPr>
            <w:tcW w:w="2605" w:type="dxa"/>
          </w:tcPr>
          <w:p w14:paraId="5345929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2F15C54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713E42D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7C97B46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62EFF1E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2A21520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5B5518E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6AA95CD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7E5C694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3A40486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71E30388" w14:textId="4F255487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1F90FC0F" w14:textId="77777777" w:rsidTr="005205AF">
        <w:tc>
          <w:tcPr>
            <w:tcW w:w="518" w:type="dxa"/>
          </w:tcPr>
          <w:p w14:paraId="2844D6B4" w14:textId="1E0C050B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22.</w:t>
            </w:r>
          </w:p>
        </w:tc>
        <w:tc>
          <w:tcPr>
            <w:tcW w:w="1850" w:type="dxa"/>
          </w:tcPr>
          <w:p w14:paraId="73ED8ADC" w14:textId="4CF653B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Pan Jezus rozmawia z nami w liturgii słowa</w:t>
            </w:r>
          </w:p>
        </w:tc>
        <w:tc>
          <w:tcPr>
            <w:tcW w:w="2012" w:type="dxa"/>
          </w:tcPr>
          <w:p w14:paraId="7AF50118" w14:textId="20EEED2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liturgii słowa jako dialogu z Panem Jezusem. Kształtowanie postawy słuchania słowa Bożego.</w:t>
            </w:r>
          </w:p>
        </w:tc>
        <w:tc>
          <w:tcPr>
            <w:tcW w:w="2039" w:type="dxa"/>
          </w:tcPr>
          <w:p w14:paraId="2437FA92" w14:textId="090CDA99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Poszczególne części Mszy Świętej – liturgia słowa.</w:t>
            </w:r>
          </w:p>
        </w:tc>
        <w:tc>
          <w:tcPr>
            <w:tcW w:w="2365" w:type="dxa"/>
          </w:tcPr>
          <w:p w14:paraId="4D2AC280" w14:textId="77777777" w:rsidR="00B375B7" w:rsidRPr="00B375B7" w:rsidRDefault="00B375B7" w:rsidP="00B375B7">
            <w:pPr>
              <w:pStyle w:val="Inne0"/>
              <w:numPr>
                <w:ilvl w:val="0"/>
                <w:numId w:val="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podaje część Mszy Świętej, w której Pan Jezus rozmawia z nami, – wyjaśnia, co się dzieje podczas liturgii słowa (B.13.1),</w:t>
            </w:r>
          </w:p>
          <w:p w14:paraId="12946877" w14:textId="7C7474B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wyjaśnia znaczenie gestów, obrzędów, postaw, pozdrowień i wezwań (B.13.2).</w:t>
            </w:r>
          </w:p>
        </w:tc>
        <w:tc>
          <w:tcPr>
            <w:tcW w:w="1850" w:type="dxa"/>
          </w:tcPr>
          <w:p w14:paraId="62786443" w14:textId="44A9D16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żyć słowem Bożym w codziennym życiu, – świadomie uczestniczy w liturgii słowa (B.13.a), – pragnie z wiarą i szacunkiem spotykać się ze słowem Bożym (B.13.b), – wyraża przekonanie o prawdziwości słów Ewangelii (B.11.a).</w:t>
            </w:r>
          </w:p>
        </w:tc>
        <w:tc>
          <w:tcPr>
            <w:tcW w:w="1979" w:type="dxa"/>
          </w:tcPr>
          <w:p w14:paraId="41D3EB0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79ED7B9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3FAB3FAC" w14:textId="26AAFADE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Zaangażowanie podczas rozwiązywania krzyżówki.</w:t>
            </w:r>
          </w:p>
        </w:tc>
        <w:tc>
          <w:tcPr>
            <w:tcW w:w="2605" w:type="dxa"/>
            <w:vAlign w:val="center"/>
          </w:tcPr>
          <w:p w14:paraId="0866D45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6BEBEDB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550B212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2702C9E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31077CE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074E89C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6B092A9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59B356F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501B3A0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Wybrane pieśni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eucharystyczne</w:t>
            </w:r>
          </w:p>
          <w:p w14:paraId="3F8E46F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27B68174" w14:textId="5045F19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5599D649" w14:textId="77777777" w:rsidTr="00974047">
        <w:tc>
          <w:tcPr>
            <w:tcW w:w="518" w:type="dxa"/>
          </w:tcPr>
          <w:p w14:paraId="182298C7" w14:textId="454FB73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23.</w:t>
            </w:r>
          </w:p>
        </w:tc>
        <w:tc>
          <w:tcPr>
            <w:tcW w:w="1850" w:type="dxa"/>
          </w:tcPr>
          <w:p w14:paraId="024BCF28" w14:textId="20F7336F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Ostatnia Wieczerza – ustanowienie Eucharystii</w:t>
            </w:r>
          </w:p>
        </w:tc>
        <w:tc>
          <w:tcPr>
            <w:tcW w:w="2012" w:type="dxa"/>
          </w:tcPr>
          <w:p w14:paraId="1AADECD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Wielkiego Czwartku jako dnia ustanowienia Eucharystii.</w:t>
            </w:r>
          </w:p>
          <w:p w14:paraId="3156E23C" w14:textId="1D62D61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wdzięczności za dar Komunii Świętej.</w:t>
            </w:r>
          </w:p>
        </w:tc>
        <w:tc>
          <w:tcPr>
            <w:tcW w:w="2039" w:type="dxa"/>
          </w:tcPr>
          <w:p w14:paraId="6D31F42F" w14:textId="73BBBA6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Eucharystia jako uczta (Mt 26,26-28).</w:t>
            </w:r>
          </w:p>
        </w:tc>
        <w:tc>
          <w:tcPr>
            <w:tcW w:w="2365" w:type="dxa"/>
            <w:vAlign w:val="center"/>
          </w:tcPr>
          <w:p w14:paraId="03EA9B9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nazywa Wielki Czwartek dniem ustanowienia Eucharystii,</w:t>
            </w:r>
          </w:p>
          <w:p w14:paraId="5A5EF2A6" w14:textId="77777777" w:rsidR="00B375B7" w:rsidRPr="00B375B7" w:rsidRDefault="00B375B7" w:rsidP="00B375B7">
            <w:pPr>
              <w:pStyle w:val="Inne0"/>
              <w:numPr>
                <w:ilvl w:val="0"/>
                <w:numId w:val="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opowiada o ustanowieniu Eucharystii (B.11.1),</w:t>
            </w:r>
          </w:p>
          <w:p w14:paraId="078FB681" w14:textId="77777777" w:rsidR="00B375B7" w:rsidRPr="00B375B7" w:rsidRDefault="00B375B7" w:rsidP="00B375B7">
            <w:pPr>
              <w:pStyle w:val="Inne0"/>
              <w:numPr>
                <w:ilvl w:val="0"/>
                <w:numId w:val="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że w Eucharystii spotykamy się z Chrystusem i karmimy się Jego Ciałem (B.12.2),</w:t>
            </w:r>
          </w:p>
          <w:p w14:paraId="2F59316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uzasadnia potrzebę regularnego udziału w Eucharystii (B.12.3), – wyjaśnia, co się dzieje podczas przeistoczenia (B.13.1),</w:t>
            </w:r>
          </w:p>
          <w:p w14:paraId="0BCA1624" w14:textId="77777777" w:rsidR="00B375B7" w:rsidRPr="00B375B7" w:rsidRDefault="00B375B7" w:rsidP="00B375B7">
            <w:pPr>
              <w:pStyle w:val="Inne0"/>
              <w:numPr>
                <w:ilvl w:val="0"/>
                <w:numId w:val="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 znaczenie gestów, obrzędów, postaw, pozdrowień i wezwań (B.13.2),</w:t>
            </w:r>
          </w:p>
          <w:p w14:paraId="30719E7E" w14:textId="62C01A0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opowiada, jak należy przygotować się do udziału w Eucharystii (B.13.4).</w:t>
            </w:r>
          </w:p>
        </w:tc>
        <w:tc>
          <w:tcPr>
            <w:tcW w:w="1850" w:type="dxa"/>
          </w:tcPr>
          <w:p w14:paraId="2652D32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przyjmuje postawę wdzięczności Jezusowi za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ustanowienie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Eucharystii,</w:t>
            </w:r>
          </w:p>
          <w:p w14:paraId="527A4A3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świadomie uczestniczy w poszczególnych częściach Eucharystii (B.13.a),</w:t>
            </w:r>
          </w:p>
          <w:p w14:paraId="387E06C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odczuwa potrzebę przygotowania się do Eucharystii (B.13.c),</w:t>
            </w:r>
          </w:p>
          <w:p w14:paraId="11DA2583" w14:textId="55D7089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pragnie spotykać się z Chrystusem Eucharystycznym (B.14.b).</w:t>
            </w:r>
          </w:p>
        </w:tc>
        <w:tc>
          <w:tcPr>
            <w:tcW w:w="1979" w:type="dxa"/>
          </w:tcPr>
          <w:p w14:paraId="35714BD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56775FC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78DDCEFB" w14:textId="3CA24BFB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605" w:type="dxa"/>
          </w:tcPr>
          <w:p w14:paraId="3949AB3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5A3AE87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20F5555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7ED75C8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27052E7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0CD43E1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455F787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7A9D1AD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781C5B8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72EF988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705A5C75" w14:textId="6CBAD764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3E4A343F" w14:textId="77777777" w:rsidTr="00F01996">
        <w:tc>
          <w:tcPr>
            <w:tcW w:w="518" w:type="dxa"/>
          </w:tcPr>
          <w:p w14:paraId="09BE8A03" w14:textId="02F7379E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24.</w:t>
            </w:r>
          </w:p>
        </w:tc>
        <w:tc>
          <w:tcPr>
            <w:tcW w:w="1850" w:type="dxa"/>
          </w:tcPr>
          <w:p w14:paraId="6DC1403F" w14:textId="467CDE8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Eucharystia ofiarą Chrystusa i Kościoła</w:t>
            </w:r>
          </w:p>
        </w:tc>
        <w:tc>
          <w:tcPr>
            <w:tcW w:w="2012" w:type="dxa"/>
          </w:tcPr>
          <w:p w14:paraId="1B94E1F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Eucharystii jako ofiary Chrystusa i Kościoła.</w:t>
            </w:r>
          </w:p>
          <w:p w14:paraId="29CAA2B4" w14:textId="39ACDDE7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wdzięczności Jezusowi za dar odkupienia, ofiary krzyżowej i Eucharystii.</w:t>
            </w:r>
          </w:p>
        </w:tc>
        <w:tc>
          <w:tcPr>
            <w:tcW w:w="2039" w:type="dxa"/>
          </w:tcPr>
          <w:p w14:paraId="5DD0A9EE" w14:textId="37C9AA5B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Eucharystia ofiarą Chrystusa i Kościoła.</w:t>
            </w:r>
          </w:p>
        </w:tc>
        <w:tc>
          <w:tcPr>
            <w:tcW w:w="2365" w:type="dxa"/>
          </w:tcPr>
          <w:p w14:paraId="4E992AD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 Eucharystię jako ofiarę Chrystusa i Kościoła,</w:t>
            </w:r>
          </w:p>
          <w:p w14:paraId="650C71E2" w14:textId="77777777" w:rsidR="00B375B7" w:rsidRPr="00B375B7" w:rsidRDefault="00B375B7" w:rsidP="00B375B7">
            <w:pPr>
              <w:pStyle w:val="Inne0"/>
              <w:numPr>
                <w:ilvl w:val="0"/>
                <w:numId w:val="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podaje, że Eucharystia jest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sakramentem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obecności Chrystusa,</w:t>
            </w:r>
          </w:p>
          <w:p w14:paraId="2979E2C4" w14:textId="77777777" w:rsidR="00B375B7" w:rsidRPr="00B375B7" w:rsidRDefault="00B375B7" w:rsidP="00B375B7">
            <w:pPr>
              <w:pStyle w:val="Inne0"/>
              <w:numPr>
                <w:ilvl w:val="0"/>
                <w:numId w:val="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że Eucharystia jest ofiarą Chrystusa i Kościoła (B.11.2), - wyjaśnia, że Eucharystia jednoczy człowieka z Bogiem i bliźnimi (B.12.1),</w:t>
            </w:r>
          </w:p>
          <w:p w14:paraId="291407CC" w14:textId="43FD2FC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wyjaśnia, dlaczego i za kogo Pan Jezus oddał życie na krzyżu (B.12.2).</w:t>
            </w:r>
          </w:p>
        </w:tc>
        <w:tc>
          <w:tcPr>
            <w:tcW w:w="1850" w:type="dxa"/>
          </w:tcPr>
          <w:p w14:paraId="007BEC03" w14:textId="3293A0A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wyraża pragnienie spotykania się z Jezusem i z innymi ludźmi na Eucharystii (F.1.a), – świadomie uczestniczy w poszczególnych częściach Eucharystii (B.13.a), – z wdzięcznością uczestniczy w ofierze Chrystusa i Kościoła (B.11.b).</w:t>
            </w:r>
          </w:p>
        </w:tc>
        <w:tc>
          <w:tcPr>
            <w:tcW w:w="1979" w:type="dxa"/>
          </w:tcPr>
          <w:p w14:paraId="6487E21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2D19ECD5" w14:textId="4BFA677F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</w:tcPr>
          <w:p w14:paraId="606161B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12EF20A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7AC522E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77D7D4A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2E05C61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2E8D157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757DE13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793579B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138AEB4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537194A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Edukacja językowa:</w:t>
            </w:r>
          </w:p>
          <w:p w14:paraId="569F74A1" w14:textId="4760C6E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0761B1DB" w14:textId="77777777" w:rsidTr="00963F04">
        <w:tc>
          <w:tcPr>
            <w:tcW w:w="518" w:type="dxa"/>
          </w:tcPr>
          <w:p w14:paraId="3FC31853" w14:textId="3EB38E0A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25.</w:t>
            </w:r>
          </w:p>
        </w:tc>
        <w:tc>
          <w:tcPr>
            <w:tcW w:w="1850" w:type="dxa"/>
          </w:tcPr>
          <w:p w14:paraId="3A88EDE9" w14:textId="3F71932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Pan Jezus obecny we Mszy Świętej pod postacią chleba i wina</w:t>
            </w:r>
          </w:p>
        </w:tc>
        <w:tc>
          <w:tcPr>
            <w:tcW w:w="2012" w:type="dxa"/>
          </w:tcPr>
          <w:p w14:paraId="321BE19B" w14:textId="67573767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Zapoznanie z poszczególnymi częściami Mszy Świętej – liturgia eucharystyczna. Wychowanie do jak najczęstszego uczestniczenia we Mszy Świętej w sposób pełny.</w:t>
            </w:r>
          </w:p>
        </w:tc>
        <w:tc>
          <w:tcPr>
            <w:tcW w:w="2039" w:type="dxa"/>
          </w:tcPr>
          <w:p w14:paraId="72AAC89A" w14:textId="17F55904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Eucharystia 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de-DE"/>
              </w:rPr>
              <w:t>sakramentem</w:t>
            </w: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 xml:space="preserve"> obecności Chrystusa.</w:t>
            </w:r>
          </w:p>
        </w:tc>
        <w:tc>
          <w:tcPr>
            <w:tcW w:w="2365" w:type="dxa"/>
          </w:tcPr>
          <w:p w14:paraId="3A64A5D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nazywa Mszę Świętą spotkaniem z Panem Jezusem,</w:t>
            </w:r>
          </w:p>
          <w:p w14:paraId="423A726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podaje, że Eucharystia jest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 w:eastAsia="de-DE"/>
              </w:rPr>
              <w:t>sakramentem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obecności Chrystusa, – wyjaśnia, że w Eucharystii spotykamy się z Chrystusem i karmimy się Jego Ciałem (B.12.2), – uzasadnia potrzebę regularnego udziału w Eucharystii (B.12.3), – wyjaśnia, co się dzieje podczas przeistoczenia (B.13.1),</w:t>
            </w:r>
          </w:p>
          <w:p w14:paraId="1CDEBF39" w14:textId="5743E90E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wyjaśnia znaczenie gestów, obrzędów, postaw, pozdrowień i wezwań (B.13.2).</w:t>
            </w:r>
          </w:p>
        </w:tc>
        <w:tc>
          <w:tcPr>
            <w:tcW w:w="1850" w:type="dxa"/>
          </w:tcPr>
          <w:p w14:paraId="42EFF9E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świadomie uczestniczy w poszczególnych częściach Eucharystii (B.13.a),</w:t>
            </w:r>
          </w:p>
          <w:p w14:paraId="0B526FE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spotykać się z Chrystusem Eucharystycznym (B.14.b),</w:t>
            </w:r>
          </w:p>
          <w:p w14:paraId="285AAA2D" w14:textId="749CB79A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 wdzięcznością uczestniczy w ofierze Chrystusa i Kościoła (B.11.b).</w:t>
            </w:r>
          </w:p>
        </w:tc>
        <w:tc>
          <w:tcPr>
            <w:tcW w:w="1979" w:type="dxa"/>
          </w:tcPr>
          <w:p w14:paraId="3B3C8D5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1D0779A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393F4A3A" w14:textId="42D2F234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Zaangażowanie podczas pogadanki.</w:t>
            </w:r>
          </w:p>
        </w:tc>
        <w:tc>
          <w:tcPr>
            <w:tcW w:w="2605" w:type="dxa"/>
            <w:vAlign w:val="center"/>
          </w:tcPr>
          <w:p w14:paraId="31A29C5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4655961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5C6AF4C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0E3E222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00B12F8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2878FD1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4492849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43F6934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657BEB5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5E007AC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4C0F70A8" w14:textId="53737FD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11D2592F" w14:textId="77777777" w:rsidTr="0059739B">
        <w:tc>
          <w:tcPr>
            <w:tcW w:w="518" w:type="dxa"/>
          </w:tcPr>
          <w:p w14:paraId="6931D576" w14:textId="6F69F41F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26.</w:t>
            </w:r>
          </w:p>
        </w:tc>
        <w:tc>
          <w:tcPr>
            <w:tcW w:w="1850" w:type="dxa"/>
          </w:tcPr>
          <w:p w14:paraId="37D6F09A" w14:textId="0327C652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Godne przyjmowanie Komunii Świętej</w:t>
            </w:r>
          </w:p>
        </w:tc>
        <w:tc>
          <w:tcPr>
            <w:tcW w:w="2012" w:type="dxa"/>
          </w:tcPr>
          <w:p w14:paraId="4BD90A87" w14:textId="631386F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Ukazanie, że Komunia Święta jest zjednoczeniem człowieka z Chrystusem. Kształtowanie postawy godnego przystępowania do Stołu Pańskiego.</w:t>
            </w:r>
          </w:p>
        </w:tc>
        <w:tc>
          <w:tcPr>
            <w:tcW w:w="2039" w:type="dxa"/>
          </w:tcPr>
          <w:p w14:paraId="6075BAED" w14:textId="7F2E8DD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Komunia Święta jako zjednoczenie człowieka z Chrystusem i duchowy pokarm.</w:t>
            </w:r>
          </w:p>
        </w:tc>
        <w:tc>
          <w:tcPr>
            <w:tcW w:w="2365" w:type="dxa"/>
          </w:tcPr>
          <w:p w14:paraId="380493ED" w14:textId="77777777" w:rsidR="00B375B7" w:rsidRPr="00B375B7" w:rsidRDefault="00B375B7" w:rsidP="00B375B7">
            <w:pPr>
              <w:pStyle w:val="Inne0"/>
              <w:numPr>
                <w:ilvl w:val="0"/>
                <w:numId w:val="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podaje, że Komunia Święta jednoczy człowieka z Chrystusem,</w:t>
            </w:r>
          </w:p>
          <w:p w14:paraId="22ABB9B3" w14:textId="77777777" w:rsidR="00B375B7" w:rsidRPr="00B375B7" w:rsidRDefault="00B375B7" w:rsidP="00B375B7">
            <w:pPr>
              <w:pStyle w:val="Inne0"/>
              <w:numPr>
                <w:ilvl w:val="0"/>
                <w:numId w:val="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nazywa Komunię Świętą duchowym pokarmem,</w:t>
            </w:r>
          </w:p>
          <w:p w14:paraId="30FFD042" w14:textId="77777777" w:rsidR="00B375B7" w:rsidRPr="00B375B7" w:rsidRDefault="00B375B7" w:rsidP="00B375B7">
            <w:pPr>
              <w:pStyle w:val="Inne0"/>
              <w:numPr>
                <w:ilvl w:val="0"/>
                <w:numId w:val="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że w Eucharystii spotykamy się z Chrystusem i karmimy się Jego Ciałem (B.12.2),</w:t>
            </w:r>
          </w:p>
          <w:p w14:paraId="60E551B6" w14:textId="77777777" w:rsidR="00B375B7" w:rsidRPr="00B375B7" w:rsidRDefault="00B375B7" w:rsidP="00B375B7">
            <w:pPr>
              <w:pStyle w:val="Inne0"/>
              <w:numPr>
                <w:ilvl w:val="0"/>
                <w:numId w:val="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 znaczenie gestów, obrzędów, postaw, pozdrowień i wezwań (B.13.2),</w:t>
            </w:r>
          </w:p>
          <w:p w14:paraId="587C95D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uzasadnia potrzebę należytego przygotowania się do uczestnictwa we Mszy Świętej (B.13.3),</w:t>
            </w:r>
          </w:p>
          <w:p w14:paraId="3E8E7549" w14:textId="77777777" w:rsidR="00B375B7" w:rsidRPr="00B375B7" w:rsidRDefault="00B375B7" w:rsidP="00B375B7">
            <w:pPr>
              <w:pStyle w:val="Inne0"/>
              <w:numPr>
                <w:ilvl w:val="0"/>
                <w:numId w:val="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wyjaśnia pojęcia: post eucharystyczny, Komunia Święta,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Najświętszy Sakrament (B.14.1),</w:t>
            </w:r>
          </w:p>
          <w:p w14:paraId="7A365339" w14:textId="77777777" w:rsidR="00B375B7" w:rsidRPr="00B375B7" w:rsidRDefault="00B375B7" w:rsidP="00B375B7">
            <w:pPr>
              <w:pStyle w:val="Inne0"/>
              <w:numPr>
                <w:ilvl w:val="0"/>
                <w:numId w:val="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że przyjmując Komunię świętą, przyjmujemy samego Chrystusa i jednoczymy się z Nim (B.14.2),</w:t>
            </w:r>
          </w:p>
          <w:p w14:paraId="1F9106CB" w14:textId="1123AC8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uzasadnia potrzebę częstego przyjmowania Komunii Świętej, – opisuje, jak należy zachować się bezpośrednio przed i po przyjęciu Komunii Świętej (B.14.3).</w:t>
            </w:r>
          </w:p>
        </w:tc>
        <w:tc>
          <w:tcPr>
            <w:tcW w:w="1850" w:type="dxa"/>
          </w:tcPr>
          <w:p w14:paraId="5E612D6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świadomie uczestniczy w poszczególnych częściach Eucharystii (B.13.a),</w:t>
            </w:r>
          </w:p>
          <w:p w14:paraId="5118829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odczuwa potrzebę przygotowania się do Eucharystii (B.13.c),</w:t>
            </w:r>
          </w:p>
          <w:p w14:paraId="3456CC7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spotykać się z Chrystusem Eucharystycznym (B.14.b),</w:t>
            </w:r>
          </w:p>
          <w:p w14:paraId="19BE546B" w14:textId="00EE195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wierzy w obecność Chrystusa w Eucharystii, pragnie przyjmować Komunię Świętą (B.12.b).</w:t>
            </w:r>
          </w:p>
        </w:tc>
        <w:tc>
          <w:tcPr>
            <w:tcW w:w="1979" w:type="dxa"/>
          </w:tcPr>
          <w:p w14:paraId="494EF5F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753F235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35B948F7" w14:textId="123C2D7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</w:tcPr>
          <w:p w14:paraId="29A89B6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445F67B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1B1B678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05602DF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55CF465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0BCAAF5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79B5120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3281F26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3E3C710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2FC98BD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2030F922" w14:textId="6207611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14AE89CA" w14:textId="77777777" w:rsidTr="00400405">
        <w:tc>
          <w:tcPr>
            <w:tcW w:w="518" w:type="dxa"/>
          </w:tcPr>
          <w:p w14:paraId="4DB40CA8" w14:textId="4D20DA2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27.</w:t>
            </w:r>
          </w:p>
        </w:tc>
        <w:tc>
          <w:tcPr>
            <w:tcW w:w="1850" w:type="dxa"/>
          </w:tcPr>
          <w:p w14:paraId="0F5665CC" w14:textId="27EFE84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Komunia Święta zjednoczeniem z Jezusem</w:t>
            </w:r>
          </w:p>
        </w:tc>
        <w:tc>
          <w:tcPr>
            <w:tcW w:w="2012" w:type="dxa"/>
          </w:tcPr>
          <w:p w14:paraId="008BF1A5" w14:textId="458FEB2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Komunii Świętej jako daru życia wiecznego. Kształtowanie postawy wdzięczności wobec Jezusa obecnego w Eucharystii.</w:t>
            </w:r>
          </w:p>
        </w:tc>
        <w:tc>
          <w:tcPr>
            <w:tcW w:w="2039" w:type="dxa"/>
          </w:tcPr>
          <w:p w14:paraId="13C1F2B4" w14:textId="3D3D415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Komunia Święta jako zjednoczenie człowieka z Chrystusem i duchowy pokarm.</w:t>
            </w:r>
          </w:p>
        </w:tc>
        <w:tc>
          <w:tcPr>
            <w:tcW w:w="2365" w:type="dxa"/>
          </w:tcPr>
          <w:p w14:paraId="720057F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że w Komunii Świętej spotyka się z Panem Jezusem, – określa owoce Komunii Świętej, - wyjaśnia, że Eucharystia jednoczy człowieka z Bogiem i bliźnimi (B.12.1),</w:t>
            </w:r>
          </w:p>
          <w:p w14:paraId="123C2CED" w14:textId="77777777" w:rsidR="00B375B7" w:rsidRPr="00B375B7" w:rsidRDefault="00B375B7" w:rsidP="00B375B7">
            <w:pPr>
              <w:pStyle w:val="Inne0"/>
              <w:numPr>
                <w:ilvl w:val="0"/>
                <w:numId w:val="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że w Eucharystii spotykamy się z Chrystusem i karmimy się Jego Ciałem (B.12.2),</w:t>
            </w:r>
          </w:p>
          <w:p w14:paraId="29943393" w14:textId="77777777" w:rsidR="00B375B7" w:rsidRPr="00B375B7" w:rsidRDefault="00B375B7" w:rsidP="00B375B7">
            <w:pPr>
              <w:pStyle w:val="Inne0"/>
              <w:numPr>
                <w:ilvl w:val="0"/>
                <w:numId w:val="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wyjaśnia, że przyjmując Komunię świętą, przyjmujemy samego Chrystusa i jednoczymy się z Nim (B.14.2),</w:t>
            </w:r>
          </w:p>
          <w:p w14:paraId="128899DE" w14:textId="358B601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uzasadnia potrzebę częstego przyjmowania Komunii Świętej.</w:t>
            </w:r>
          </w:p>
        </w:tc>
        <w:tc>
          <w:tcPr>
            <w:tcW w:w="1850" w:type="dxa"/>
          </w:tcPr>
          <w:p w14:paraId="2D62CE3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pragnie spotykać się z Chrystusem Eucharystycznym (B.14.b),</w:t>
            </w:r>
          </w:p>
          <w:p w14:paraId="428E80D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wyraża pragnienie świadomego i głębokiego zjednoczenia z Chrystusem (B.14.c), – wierzy w obecność Chrystusa w Eucharystii, pragnie przyjmować Komunię Świętą (B.12.b),</w:t>
            </w:r>
          </w:p>
          <w:p w14:paraId="1D839AA7" w14:textId="6FF12539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 wdzięcznością uczestniczy w ofierze Chrystusa i Kościoła (B.11.b).</w:t>
            </w:r>
          </w:p>
        </w:tc>
        <w:tc>
          <w:tcPr>
            <w:tcW w:w="1979" w:type="dxa"/>
          </w:tcPr>
          <w:p w14:paraId="112DDE3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 Aktywność podczas zajęć.</w:t>
            </w:r>
          </w:p>
          <w:p w14:paraId="5CD0AEF4" w14:textId="27B39E9B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Zaangażowanie w pracy indywidualnej.</w:t>
            </w:r>
          </w:p>
        </w:tc>
        <w:tc>
          <w:tcPr>
            <w:tcW w:w="2605" w:type="dxa"/>
          </w:tcPr>
          <w:p w14:paraId="30D86EF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7A2688B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3358E10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73BCA02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2657F7B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Uczta eucharystyczna – nawiązanie do uroczystych posiłków w rodzinie</w:t>
            </w:r>
          </w:p>
          <w:p w14:paraId="17C8014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plastyczna:</w:t>
            </w:r>
          </w:p>
          <w:p w14:paraId="6EE5BEAE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 obrazu</w:t>
            </w:r>
          </w:p>
          <w:p w14:paraId="7ED11AC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36FC86ED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10D1151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4CD4A443" w14:textId="4022781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747FF6A6" w14:textId="77777777" w:rsidTr="00287847">
        <w:tc>
          <w:tcPr>
            <w:tcW w:w="518" w:type="dxa"/>
          </w:tcPr>
          <w:p w14:paraId="7D1451D7" w14:textId="279A509B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28.</w:t>
            </w:r>
          </w:p>
        </w:tc>
        <w:tc>
          <w:tcPr>
            <w:tcW w:w="1850" w:type="dxa"/>
          </w:tcPr>
          <w:p w14:paraId="0F949520" w14:textId="39AE668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Błogosławieństwo w imię Ojca i Syna, i Ducha Świętego – obrzędy zakończenia</w:t>
            </w:r>
          </w:p>
        </w:tc>
        <w:tc>
          <w:tcPr>
            <w:tcW w:w="2012" w:type="dxa"/>
          </w:tcPr>
          <w:p w14:paraId="3F561E3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jedności działania Ojca, Syna i Ducha Świętego.</w:t>
            </w:r>
          </w:p>
          <w:p w14:paraId="65D2AFB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Zapoznanie z poszczególnymi częściami Mszy Świętej – obrzędy zakończenia.</w:t>
            </w:r>
          </w:p>
          <w:p w14:paraId="5229B561" w14:textId="5EAB3FF1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lastRenderedPageBreak/>
              <w:t>Ukazanie wartości Bożego błogosławieństwa dla człowieka. Wychowanie do postawy wdzięczności Bogu za błogosławieństwo.</w:t>
            </w:r>
          </w:p>
        </w:tc>
        <w:tc>
          <w:tcPr>
            <w:tcW w:w="2039" w:type="dxa"/>
          </w:tcPr>
          <w:p w14:paraId="6AC0D93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Poszczególne części Mszy Świętej – obrzędy zakończenia.</w:t>
            </w:r>
          </w:p>
          <w:p w14:paraId="25203264" w14:textId="0359021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Znaczenie Bożego błogosławieństwa.</w:t>
            </w:r>
          </w:p>
        </w:tc>
        <w:tc>
          <w:tcPr>
            <w:tcW w:w="2365" w:type="dxa"/>
          </w:tcPr>
          <w:p w14:paraId="08B13B2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 znaczenie błogosławieństwa udzielanego podczas obrzędów zakończenia we Mszy Świętej.</w:t>
            </w:r>
          </w:p>
          <w:p w14:paraId="12369C5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wyjaśnia, czym jest błogosławieństwo w imię Ojca, Syna i Ducha Świętego,</w:t>
            </w:r>
          </w:p>
          <w:p w14:paraId="5417606F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wyjaśnia znaczenie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gestów, postaw, pozdrowień i wezwań występujących w obrzędach zakończenia Mszy Świętej,</w:t>
            </w:r>
          </w:p>
          <w:p w14:paraId="5F39EC3C" w14:textId="1FDB6515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wskazuje znaczenie Bożego błogosławieństwa w życiu człowieka.</w:t>
            </w:r>
          </w:p>
        </w:tc>
        <w:tc>
          <w:tcPr>
            <w:tcW w:w="1850" w:type="dxa"/>
          </w:tcPr>
          <w:p w14:paraId="7BAFDBF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pragnie spotykać się z Chrystusem Eucharystycznym (B.14.b),</w:t>
            </w:r>
          </w:p>
          <w:p w14:paraId="4C28A5B1" w14:textId="2496E4C2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z wdzięcznością uczestniczy w ofierze Chrystusa i Kościoła (B.11.b).</w:t>
            </w:r>
          </w:p>
        </w:tc>
        <w:tc>
          <w:tcPr>
            <w:tcW w:w="1979" w:type="dxa"/>
          </w:tcPr>
          <w:p w14:paraId="4BD29F5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6A37EE0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4E6966B8" w14:textId="7EB25994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</w:tcPr>
          <w:p w14:paraId="1B236BF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38F1BD7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Msza ucztą, która łączy ludzi – co łączy ludzi w rodzinie, sąsiedztwie</w:t>
            </w:r>
          </w:p>
          <w:p w14:paraId="2CFE7D2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na podwórku na przykładzie bohaterów lektur (np. bohaterów „Drzewo do samego nieba” Marii Terlikowskiej)</w:t>
            </w:r>
          </w:p>
          <w:p w14:paraId="3A145C3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społeczna:</w:t>
            </w:r>
          </w:p>
          <w:p w14:paraId="3A21BCE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Uczta eucharystyczna – nawiązanie do uroczystych posiłków w rodzinie Edukacja plastyczna:</w:t>
            </w:r>
          </w:p>
          <w:p w14:paraId="3B58185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Ostatnia Wieczerza – omawianie</w:t>
            </w:r>
          </w:p>
          <w:p w14:paraId="3DA9E30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obrazu</w:t>
            </w:r>
          </w:p>
          <w:p w14:paraId="3978145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muzyczna:</w:t>
            </w:r>
          </w:p>
          <w:p w14:paraId="4EB1CE7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Wybrane pieśni eucharystyczne</w:t>
            </w:r>
          </w:p>
          <w:p w14:paraId="164A51D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językowa:</w:t>
            </w:r>
          </w:p>
          <w:p w14:paraId="3C967E81" w14:textId="3C31ADA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Ewangelia, ksiądz</w:t>
            </w:r>
          </w:p>
        </w:tc>
      </w:tr>
      <w:tr w:rsidR="00B375B7" w:rsidRPr="00B375B7" w14:paraId="53E906DB" w14:textId="77777777" w:rsidTr="00BF29A2">
        <w:tc>
          <w:tcPr>
            <w:tcW w:w="518" w:type="dxa"/>
          </w:tcPr>
          <w:p w14:paraId="06E8CFFF" w14:textId="1E0B532F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lastRenderedPageBreak/>
              <w:t>29.</w:t>
            </w:r>
          </w:p>
        </w:tc>
        <w:tc>
          <w:tcPr>
            <w:tcW w:w="1850" w:type="dxa"/>
          </w:tcPr>
          <w:p w14:paraId="2C80134C" w14:textId="72A104A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Adwent oczekiwaniem na Zbawiciela</w:t>
            </w:r>
          </w:p>
        </w:tc>
        <w:tc>
          <w:tcPr>
            <w:tcW w:w="2012" w:type="dxa"/>
          </w:tcPr>
          <w:p w14:paraId="0E34864A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Ukazanie Adwentu jako czasu przygotowania na przyjście Pana Jezusa.</w:t>
            </w:r>
          </w:p>
          <w:p w14:paraId="48712426" w14:textId="101083E7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Kształtowanie postawy owocnego i radosnego przeżywania Adwentu.</w:t>
            </w:r>
          </w:p>
        </w:tc>
        <w:tc>
          <w:tcPr>
            <w:tcW w:w="2039" w:type="dxa"/>
          </w:tcPr>
          <w:p w14:paraId="3784A1F8" w14:textId="64A0DF2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Czekamy na Pana Jezusa w Adwencie</w:t>
            </w:r>
          </w:p>
        </w:tc>
        <w:tc>
          <w:tcPr>
            <w:tcW w:w="2365" w:type="dxa"/>
          </w:tcPr>
          <w:p w14:paraId="0A9EAC4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kiedy obchodzimy Adwent, – wyjaśnia sens adwentowego oczekiwania,</w:t>
            </w:r>
          </w:p>
          <w:p w14:paraId="0443B4A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wyjaśnia tekst: </w:t>
            </w:r>
            <w:proofErr w:type="spellStart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Ap</w:t>
            </w:r>
            <w:proofErr w:type="spellEnd"/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 22,20,</w:t>
            </w:r>
          </w:p>
          <w:p w14:paraId="347524A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objaśnia znaczenie symboli adwentowych,</w:t>
            </w:r>
          </w:p>
          <w:p w14:paraId="76466A9A" w14:textId="0D0B31C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opisuje najważniejsze zwyczaje i tradycje związane z Adwentem, – określa Adwent jako czas radosnego oczekiwania na Zbawiciela i nawracania się.</w:t>
            </w:r>
          </w:p>
        </w:tc>
        <w:tc>
          <w:tcPr>
            <w:tcW w:w="1850" w:type="dxa"/>
          </w:tcPr>
          <w:p w14:paraId="5540E81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angażuje się w przeżywanie wydarzeń w roku liturgicznym – Adwentu,</w:t>
            </w:r>
          </w:p>
          <w:p w14:paraId="0674890A" w14:textId="3614F7A0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wyraża pragnienie owocnego przeżycia Adwentu.</w:t>
            </w:r>
          </w:p>
        </w:tc>
        <w:tc>
          <w:tcPr>
            <w:tcW w:w="1979" w:type="dxa"/>
          </w:tcPr>
          <w:p w14:paraId="5D6C883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27B2B70B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Obserwacja uczniów w czasie pracy.</w:t>
            </w:r>
          </w:p>
          <w:p w14:paraId="0E24EDA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3FB9F81C" w14:textId="39BDCC2D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Opiniowanie wypowiedzi.</w:t>
            </w:r>
          </w:p>
        </w:tc>
        <w:tc>
          <w:tcPr>
            <w:tcW w:w="2605" w:type="dxa"/>
            <w:vAlign w:val="center"/>
          </w:tcPr>
          <w:p w14:paraId="414EB02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02C82E1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Życzenia świąteczne – słownictwo</w:t>
            </w:r>
          </w:p>
          <w:p w14:paraId="549D207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dobieranie odpowiednich słów do wypowiedzi: składanie życzeń. Edukacja społeczna:</w:t>
            </w:r>
          </w:p>
          <w:p w14:paraId="2AF35598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Zwyczaje świąteczne – opowiadanie o zwyczajach świątecznych w rodzinie. Edukacja plastyczna:</w:t>
            </w:r>
          </w:p>
          <w:p w14:paraId="542762F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Zwyczaje świąteczne – prace plastyczne. Edukacja muzyczna:</w:t>
            </w:r>
          </w:p>
          <w:p w14:paraId="060C60CC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Śpiew – pieśni związane z okresem liturgicznym i uroczystościami kościelnymi. Edukacja językowa:</w:t>
            </w:r>
          </w:p>
          <w:p w14:paraId="5C701BD8" w14:textId="23EA1507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nazwy świąt: Boże Narodzenie, Wielkanoc.</w:t>
            </w:r>
          </w:p>
        </w:tc>
      </w:tr>
      <w:tr w:rsidR="00B375B7" w:rsidRPr="00B375B7" w14:paraId="122E7BB3" w14:textId="77777777" w:rsidTr="0095236B">
        <w:tc>
          <w:tcPr>
            <w:tcW w:w="518" w:type="dxa"/>
          </w:tcPr>
          <w:p w14:paraId="2DB8F426" w14:textId="41F78983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30.</w:t>
            </w:r>
          </w:p>
        </w:tc>
        <w:tc>
          <w:tcPr>
            <w:tcW w:w="1850" w:type="dxa"/>
          </w:tcPr>
          <w:p w14:paraId="2B7B218F" w14:textId="263BE41E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sz w:val="20"/>
                <w:szCs w:val="20"/>
                <w:lang w:val="pl-PL"/>
              </w:rPr>
              <w:t>Wielki Post i rekolekcje</w:t>
            </w:r>
          </w:p>
        </w:tc>
        <w:tc>
          <w:tcPr>
            <w:tcW w:w="2012" w:type="dxa"/>
          </w:tcPr>
          <w:p w14:paraId="2DC336EE" w14:textId="70616886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Ukazanie istoty przeżycia czasu Wielkiego Postu. Zachęcenie do pełnienia dobrych uczynków i przepraszania za popełnione zło.</w:t>
            </w:r>
          </w:p>
        </w:tc>
        <w:tc>
          <w:tcPr>
            <w:tcW w:w="2039" w:type="dxa"/>
          </w:tcPr>
          <w:p w14:paraId="351F02FB" w14:textId="63F3C414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Niesiemy krzyż z Panem Jezusem (Wielki Post).</w:t>
            </w:r>
          </w:p>
        </w:tc>
        <w:tc>
          <w:tcPr>
            <w:tcW w:w="2365" w:type="dxa"/>
            <w:vAlign w:val="bottom"/>
          </w:tcPr>
          <w:p w14:paraId="19B6269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podaje, ile dni trwa Wielki Post,</w:t>
            </w:r>
          </w:p>
          <w:p w14:paraId="7BF2EA82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podaje dzień rozpoczęcia Wielkiego Postu,</w:t>
            </w:r>
          </w:p>
          <w:p w14:paraId="311B68E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wymienia nabożeństwa odprawiane w Wielkim Poście,</w:t>
            </w:r>
          </w:p>
          <w:p w14:paraId="03941A2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rozróżnia kolor szat liturgicznych używanych w okresie Wielkiego Postu,</w:t>
            </w:r>
          </w:p>
          <w:p w14:paraId="63BBC811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 xml:space="preserve">– wyjaśnia </w:t>
            </w: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chrześcijański sens krzyża i cierpienia,</w:t>
            </w:r>
          </w:p>
          <w:p w14:paraId="35F7311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objaśnia, dlaczego obchodzi się Wielki Post,</w:t>
            </w:r>
          </w:p>
          <w:p w14:paraId="6722C49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określa Wielki Post jako przygotowanie do dobrego przeżycia Świąt Wielkanocnych,</w:t>
            </w:r>
          </w:p>
          <w:p w14:paraId="01C22BB5" w14:textId="3BDD16D8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uzasadnia potrzebę przepraszania Boga i ludzi za popełnione zło.</w:t>
            </w:r>
          </w:p>
        </w:tc>
        <w:tc>
          <w:tcPr>
            <w:tcW w:w="1850" w:type="dxa"/>
          </w:tcPr>
          <w:p w14:paraId="66FA6A76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podejmuje postanowienie wielkopostne,</w:t>
            </w:r>
          </w:p>
          <w:p w14:paraId="11136E09" w14:textId="2FD31ECA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planuje udział w nabożeństwach wielkopostnych, – angażuje się w przeżywanie wydarzeń w roku liturgicznym, – wskazuje, że dobre uczynki są wyrazem miłości do Pana Jezusa.</w:t>
            </w:r>
          </w:p>
        </w:tc>
        <w:tc>
          <w:tcPr>
            <w:tcW w:w="1979" w:type="dxa"/>
          </w:tcPr>
          <w:p w14:paraId="5150F0C4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Zaangażowanie podczas rozmowy kierowanej.</w:t>
            </w:r>
          </w:p>
          <w:p w14:paraId="293170B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Praca z tekstem.</w:t>
            </w:r>
          </w:p>
          <w:p w14:paraId="68BCCF7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Aktywność podczas zajęć.</w:t>
            </w:r>
          </w:p>
          <w:p w14:paraId="31711A5A" w14:textId="2E70565C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Praca domowa.</w:t>
            </w:r>
          </w:p>
        </w:tc>
        <w:tc>
          <w:tcPr>
            <w:tcW w:w="2605" w:type="dxa"/>
          </w:tcPr>
          <w:p w14:paraId="26ADD58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Edukacja polonistyczna:</w:t>
            </w:r>
          </w:p>
          <w:p w14:paraId="75E44D50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Życzenia świąteczne – słownictwo</w:t>
            </w:r>
          </w:p>
          <w:p w14:paraId="5276F0A5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i dobieranie odpowiednich słów do wypowiedzi: składanie życzeń. Edukacja społeczna:</w:t>
            </w:r>
          </w:p>
          <w:p w14:paraId="37FACA13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Zwyczaje świąteczne – opowiadanie o zwyczajach świątecznych w rodzinie. Edukacja plastyczna:</w:t>
            </w:r>
          </w:p>
          <w:p w14:paraId="2B271677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t>– Zwyczaje świąteczne – prace plastyczne. Edukacja muzyczna:</w:t>
            </w:r>
          </w:p>
          <w:p w14:paraId="1595ABB9" w14:textId="77777777" w:rsidR="00B375B7" w:rsidRPr="00B375B7" w:rsidRDefault="00B375B7" w:rsidP="00B375B7">
            <w:pPr>
              <w:pStyle w:val="Inne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hAnsi="Arial" w:cs="Arial"/>
                <w:sz w:val="20"/>
                <w:szCs w:val="20"/>
                <w:lang w:val="pl-PL"/>
              </w:rPr>
              <w:lastRenderedPageBreak/>
              <w:t>– Śpiew – pieśni związane z okresem liturgicznym i uroczystościami kościelnymi. Edukacja językowa:</w:t>
            </w:r>
          </w:p>
          <w:p w14:paraId="5B0CB953" w14:textId="29E99F8A" w:rsidR="00B375B7" w:rsidRPr="00B375B7" w:rsidRDefault="00B375B7" w:rsidP="00B375B7">
            <w:pPr>
              <w:rPr>
                <w:sz w:val="20"/>
                <w:szCs w:val="20"/>
                <w:lang w:val="pl-PL"/>
              </w:rPr>
            </w:pPr>
            <w:r w:rsidRPr="00B375B7">
              <w:rPr>
                <w:rStyle w:val="Inne"/>
                <w:rFonts w:ascii="Arial" w:eastAsia="Arial" w:hAnsi="Arial" w:cs="Arial"/>
                <w:sz w:val="20"/>
                <w:szCs w:val="20"/>
                <w:lang w:val="pl-PL"/>
              </w:rPr>
              <w:t>– Słownictwo – nazwy świąt: Boże Narodzenie, Wielkanoc.</w:t>
            </w:r>
          </w:p>
        </w:tc>
      </w:tr>
    </w:tbl>
    <w:p w14:paraId="2A7E97B7" w14:textId="77777777" w:rsidR="00F2148D" w:rsidRPr="00B375B7" w:rsidRDefault="00F2148D">
      <w:pPr>
        <w:rPr>
          <w:lang w:val="pl-PL"/>
        </w:rPr>
      </w:pPr>
    </w:p>
    <w:sectPr w:rsidR="00F2148D" w:rsidRPr="00B375B7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127942"/>
    <w:multiLevelType w:val="multilevel"/>
    <w:tmpl w:val="70D06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F3A7DD5"/>
    <w:multiLevelType w:val="multilevel"/>
    <w:tmpl w:val="6C5EE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FA0495"/>
    <w:multiLevelType w:val="multilevel"/>
    <w:tmpl w:val="0A048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42F10C5"/>
    <w:multiLevelType w:val="multilevel"/>
    <w:tmpl w:val="027A5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4218C3"/>
    <w:multiLevelType w:val="multilevel"/>
    <w:tmpl w:val="567E9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F86627C"/>
    <w:multiLevelType w:val="multilevel"/>
    <w:tmpl w:val="1B420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10D41CB"/>
    <w:multiLevelType w:val="multilevel"/>
    <w:tmpl w:val="8DB24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0"/>
  </w:num>
  <w:num w:numId="2" w16cid:durableId="699933286">
    <w:abstractNumId w:val="3"/>
  </w:num>
  <w:num w:numId="3" w16cid:durableId="1232229971">
    <w:abstractNumId w:val="4"/>
  </w:num>
  <w:num w:numId="4" w16cid:durableId="1552956464">
    <w:abstractNumId w:val="5"/>
  </w:num>
  <w:num w:numId="5" w16cid:durableId="375276223">
    <w:abstractNumId w:val="2"/>
  </w:num>
  <w:num w:numId="6" w16cid:durableId="956568618">
    <w:abstractNumId w:val="7"/>
  </w:num>
  <w:num w:numId="7" w16cid:durableId="531725185">
    <w:abstractNumId w:val="6"/>
  </w:num>
  <w:num w:numId="8" w16cid:durableId="825587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400405"/>
    <w:rsid w:val="00503CBB"/>
    <w:rsid w:val="00515DC6"/>
    <w:rsid w:val="008558D0"/>
    <w:rsid w:val="00B375B7"/>
    <w:rsid w:val="00BC1F0B"/>
    <w:rsid w:val="00BD078C"/>
    <w:rsid w:val="00D821AA"/>
    <w:rsid w:val="00DE7AC9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18</Pages>
  <Words>6019</Words>
  <Characters>36116</Characters>
  <Application>Microsoft Office Word</Application>
  <DocSecurity>0</DocSecurity>
  <Lines>300</Lines>
  <Paragraphs>84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 Chrzanowski</cp:lastModifiedBy>
  <cp:revision>3</cp:revision>
  <dcterms:created xsi:type="dcterms:W3CDTF">2025-08-27T16:42:00Z</dcterms:created>
  <dcterms:modified xsi:type="dcterms:W3CDTF">2025-08-27T17:27:00Z</dcterms:modified>
</cp:coreProperties>
</file>