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4"/>
        <w:gridCol w:w="4806"/>
        <w:gridCol w:w="3686"/>
      </w:tblGrid>
      <w:tr w:rsidR="000B59AF" w:rsidRPr="000B59AF" w14:paraId="30A5C4C3" w14:textId="77777777" w:rsidTr="00896890">
        <w:trPr>
          <w:trHeight w:val="319"/>
        </w:trPr>
        <w:tc>
          <w:tcPr>
            <w:tcW w:w="434" w:type="dxa"/>
            <w:vAlign w:val="bottom"/>
          </w:tcPr>
          <w:p w14:paraId="0B6A11B4" w14:textId="1AC8ABB5" w:rsidR="000B59AF" w:rsidRPr="000B59AF" w:rsidRDefault="00706B1D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nr</w:t>
            </w:r>
          </w:p>
        </w:tc>
        <w:tc>
          <w:tcPr>
            <w:tcW w:w="4806" w:type="dxa"/>
            <w:noWrap/>
            <w:vAlign w:val="bottom"/>
            <w:hideMark/>
          </w:tcPr>
          <w:p w14:paraId="50D9E9A2" w14:textId="50DEB8F3" w:rsidR="000B59AF" w:rsidRPr="000B59AF" w:rsidRDefault="000B59AF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B59A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Temat</w:t>
            </w:r>
          </w:p>
        </w:tc>
        <w:tc>
          <w:tcPr>
            <w:tcW w:w="3686" w:type="dxa"/>
            <w:noWrap/>
            <w:vAlign w:val="bottom"/>
            <w:hideMark/>
          </w:tcPr>
          <w:p w14:paraId="52E4DAAB" w14:textId="77777777" w:rsidR="000B59AF" w:rsidRPr="003D1D2A" w:rsidRDefault="000B59AF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D1D2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Dział</w:t>
            </w:r>
          </w:p>
        </w:tc>
      </w:tr>
      <w:tr w:rsidR="00123AC4" w:rsidRPr="000B59AF" w14:paraId="3F2F7A85" w14:textId="77777777" w:rsidTr="00896890">
        <w:trPr>
          <w:trHeight w:val="445"/>
        </w:trPr>
        <w:tc>
          <w:tcPr>
            <w:tcW w:w="434" w:type="dxa"/>
            <w:vAlign w:val="bottom"/>
          </w:tcPr>
          <w:p w14:paraId="3F81AC27" w14:textId="0AABF76E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</w:t>
            </w:r>
          </w:p>
        </w:tc>
        <w:tc>
          <w:tcPr>
            <w:tcW w:w="4806" w:type="dxa"/>
            <w:noWrap/>
            <w:vAlign w:val="center"/>
            <w:hideMark/>
          </w:tcPr>
          <w:p w14:paraId="627A433B" w14:textId="26B585C8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Odkrywamy Boże Prawo </w:t>
            </w:r>
          </w:p>
        </w:tc>
        <w:tc>
          <w:tcPr>
            <w:tcW w:w="3686" w:type="dxa"/>
            <w:noWrap/>
            <w:vAlign w:val="center"/>
            <w:hideMark/>
          </w:tcPr>
          <w:p w14:paraId="077218D6" w14:textId="61DD9B95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 xml:space="preserve">I. DAĆ ODPOWIEDŹ (ODPOWIEDZIALNOŚĆ) </w:t>
            </w:r>
          </w:p>
        </w:tc>
      </w:tr>
      <w:tr w:rsidR="00123AC4" w:rsidRPr="000B59AF" w14:paraId="0A5B2666" w14:textId="77777777" w:rsidTr="00896890">
        <w:trPr>
          <w:trHeight w:val="358"/>
        </w:trPr>
        <w:tc>
          <w:tcPr>
            <w:tcW w:w="434" w:type="dxa"/>
            <w:vAlign w:val="bottom"/>
          </w:tcPr>
          <w:p w14:paraId="35F27230" w14:textId="023FDE9A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4806" w:type="dxa"/>
            <w:noWrap/>
            <w:vAlign w:val="center"/>
            <w:hideMark/>
          </w:tcPr>
          <w:p w14:paraId="1B7C23AD" w14:textId="7634C074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Wolność i odpowiedzialność </w:t>
            </w:r>
          </w:p>
        </w:tc>
        <w:tc>
          <w:tcPr>
            <w:tcW w:w="3686" w:type="dxa"/>
            <w:noWrap/>
            <w:vAlign w:val="center"/>
            <w:hideMark/>
          </w:tcPr>
          <w:p w14:paraId="047151C8" w14:textId="49BB693F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 xml:space="preserve">I. DAĆ ODPOWIEDŹ (ODPOWIEDZIALNOŚĆ) </w:t>
            </w:r>
          </w:p>
        </w:tc>
      </w:tr>
      <w:tr w:rsidR="00123AC4" w:rsidRPr="000B59AF" w14:paraId="4C60BD27" w14:textId="77777777" w:rsidTr="00896890">
        <w:trPr>
          <w:trHeight w:val="358"/>
        </w:trPr>
        <w:tc>
          <w:tcPr>
            <w:tcW w:w="434" w:type="dxa"/>
            <w:vAlign w:val="bottom"/>
          </w:tcPr>
          <w:p w14:paraId="3C87A9C1" w14:textId="674B70CA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</w:t>
            </w:r>
          </w:p>
        </w:tc>
        <w:tc>
          <w:tcPr>
            <w:tcW w:w="4806" w:type="dxa"/>
            <w:noWrap/>
            <w:vAlign w:val="center"/>
            <w:hideMark/>
          </w:tcPr>
          <w:p w14:paraId="65DCC821" w14:textId="78C63C8B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Odkrywamy świat wartości </w:t>
            </w:r>
          </w:p>
        </w:tc>
        <w:tc>
          <w:tcPr>
            <w:tcW w:w="3686" w:type="dxa"/>
            <w:noWrap/>
            <w:vAlign w:val="center"/>
            <w:hideMark/>
          </w:tcPr>
          <w:p w14:paraId="61F69937" w14:textId="56D15C4C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 xml:space="preserve">I. DAĆ ODPOWIEDŹ (ODPOWIEDZIALNOŚĆ) </w:t>
            </w:r>
          </w:p>
        </w:tc>
      </w:tr>
      <w:tr w:rsidR="00123AC4" w:rsidRPr="000B59AF" w14:paraId="7326F7E7" w14:textId="77777777" w:rsidTr="00896890">
        <w:trPr>
          <w:trHeight w:val="358"/>
        </w:trPr>
        <w:tc>
          <w:tcPr>
            <w:tcW w:w="434" w:type="dxa"/>
            <w:vAlign w:val="bottom"/>
          </w:tcPr>
          <w:p w14:paraId="55D9EF1B" w14:textId="5432F417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4806" w:type="dxa"/>
            <w:noWrap/>
            <w:vAlign w:val="center"/>
            <w:hideMark/>
          </w:tcPr>
          <w:p w14:paraId="364569C5" w14:textId="6C5C760C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Czyny dobre i złe – źródła moralności </w:t>
            </w:r>
          </w:p>
        </w:tc>
        <w:tc>
          <w:tcPr>
            <w:tcW w:w="3686" w:type="dxa"/>
            <w:noWrap/>
            <w:vAlign w:val="center"/>
            <w:hideMark/>
          </w:tcPr>
          <w:p w14:paraId="1FF773EC" w14:textId="6B197484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 xml:space="preserve">I. DAĆ ODPOWIEDŹ (ODPOWIEDZIALNOŚĆ) </w:t>
            </w:r>
          </w:p>
        </w:tc>
      </w:tr>
      <w:tr w:rsidR="00123AC4" w:rsidRPr="000B59AF" w14:paraId="1E770A4C" w14:textId="77777777" w:rsidTr="00896890">
        <w:trPr>
          <w:trHeight w:val="358"/>
        </w:trPr>
        <w:tc>
          <w:tcPr>
            <w:tcW w:w="434" w:type="dxa"/>
            <w:vAlign w:val="bottom"/>
          </w:tcPr>
          <w:p w14:paraId="5BAFC159" w14:textId="41CAE6C1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4806" w:type="dxa"/>
            <w:noWrap/>
            <w:vAlign w:val="center"/>
            <w:hideMark/>
          </w:tcPr>
          <w:p w14:paraId="39014A96" w14:textId="016D6010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Z Chrystusem wychowujemy nasze sumienia </w:t>
            </w:r>
          </w:p>
        </w:tc>
        <w:tc>
          <w:tcPr>
            <w:tcW w:w="3686" w:type="dxa"/>
            <w:noWrap/>
            <w:vAlign w:val="center"/>
            <w:hideMark/>
          </w:tcPr>
          <w:p w14:paraId="0197251A" w14:textId="3F9C5FAD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 xml:space="preserve">I. DAĆ ODPOWIEDŹ (ODPOWIEDZIALNOŚĆ) </w:t>
            </w:r>
          </w:p>
        </w:tc>
      </w:tr>
      <w:tr w:rsidR="00123AC4" w:rsidRPr="000B59AF" w14:paraId="3DFB9A56" w14:textId="77777777" w:rsidTr="00896890">
        <w:trPr>
          <w:trHeight w:val="358"/>
        </w:trPr>
        <w:tc>
          <w:tcPr>
            <w:tcW w:w="434" w:type="dxa"/>
            <w:vAlign w:val="bottom"/>
          </w:tcPr>
          <w:p w14:paraId="73F887FF" w14:textId="20035022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6</w:t>
            </w:r>
          </w:p>
        </w:tc>
        <w:tc>
          <w:tcPr>
            <w:tcW w:w="4806" w:type="dxa"/>
            <w:noWrap/>
            <w:vAlign w:val="center"/>
            <w:hideMark/>
          </w:tcPr>
          <w:p w14:paraId="57D2D3C2" w14:textId="2D54EEAF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Wybierać zgodnie z sumieniem </w:t>
            </w:r>
          </w:p>
        </w:tc>
        <w:tc>
          <w:tcPr>
            <w:tcW w:w="3686" w:type="dxa"/>
            <w:noWrap/>
            <w:vAlign w:val="center"/>
            <w:hideMark/>
          </w:tcPr>
          <w:p w14:paraId="4E12B020" w14:textId="002B83DC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 xml:space="preserve">I. DAĆ ODPOWIEDŹ (ODPOWIEDZIALNOŚĆ) </w:t>
            </w:r>
          </w:p>
        </w:tc>
      </w:tr>
      <w:tr w:rsidR="00123AC4" w:rsidRPr="000B59AF" w14:paraId="34517C41" w14:textId="77777777" w:rsidTr="00896890">
        <w:trPr>
          <w:trHeight w:val="358"/>
        </w:trPr>
        <w:tc>
          <w:tcPr>
            <w:tcW w:w="434" w:type="dxa"/>
            <w:vAlign w:val="bottom"/>
          </w:tcPr>
          <w:p w14:paraId="52BA3088" w14:textId="3A25EFE9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7</w:t>
            </w:r>
          </w:p>
        </w:tc>
        <w:tc>
          <w:tcPr>
            <w:tcW w:w="4806" w:type="dxa"/>
            <w:noWrap/>
            <w:vAlign w:val="center"/>
            <w:hideMark/>
          </w:tcPr>
          <w:p w14:paraId="785C9F7E" w14:textId="2223BD94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Pierwszy upadek człowieka. Obietnica odkupienia </w:t>
            </w:r>
          </w:p>
        </w:tc>
        <w:tc>
          <w:tcPr>
            <w:tcW w:w="3686" w:type="dxa"/>
            <w:noWrap/>
            <w:vAlign w:val="center"/>
            <w:hideMark/>
          </w:tcPr>
          <w:p w14:paraId="145FA534" w14:textId="43577950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 xml:space="preserve">I. DAĆ ODPOWIEDŹ (ODPOWIEDZIALNOŚĆ) </w:t>
            </w:r>
          </w:p>
        </w:tc>
      </w:tr>
      <w:tr w:rsidR="00123AC4" w:rsidRPr="000B59AF" w14:paraId="6485BB4F" w14:textId="77777777" w:rsidTr="00896890">
        <w:trPr>
          <w:trHeight w:val="358"/>
        </w:trPr>
        <w:tc>
          <w:tcPr>
            <w:tcW w:w="434" w:type="dxa"/>
            <w:vAlign w:val="bottom"/>
          </w:tcPr>
          <w:p w14:paraId="689E0699" w14:textId="5C718307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8</w:t>
            </w:r>
          </w:p>
        </w:tc>
        <w:tc>
          <w:tcPr>
            <w:tcW w:w="4806" w:type="dxa"/>
            <w:noWrap/>
            <w:vAlign w:val="center"/>
            <w:hideMark/>
          </w:tcPr>
          <w:p w14:paraId="3518A494" w14:textId="5B6F13C6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„Gdzie wzmógł się grzech, tam obficiej rozlała się łaska” </w:t>
            </w:r>
          </w:p>
        </w:tc>
        <w:tc>
          <w:tcPr>
            <w:tcW w:w="3686" w:type="dxa"/>
            <w:noWrap/>
            <w:vAlign w:val="center"/>
            <w:hideMark/>
          </w:tcPr>
          <w:p w14:paraId="0D6E88E0" w14:textId="5BA089BF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 xml:space="preserve">I. DAĆ ODPOWIEDŹ (ODPOWIEDZIALNOŚĆ) </w:t>
            </w:r>
          </w:p>
        </w:tc>
      </w:tr>
      <w:tr w:rsidR="00123AC4" w:rsidRPr="000B59AF" w14:paraId="680A6324" w14:textId="77777777" w:rsidTr="00896890">
        <w:trPr>
          <w:trHeight w:val="358"/>
        </w:trPr>
        <w:tc>
          <w:tcPr>
            <w:tcW w:w="434" w:type="dxa"/>
            <w:vAlign w:val="bottom"/>
          </w:tcPr>
          <w:p w14:paraId="5E49D8E1" w14:textId="09BC8507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9</w:t>
            </w:r>
          </w:p>
        </w:tc>
        <w:tc>
          <w:tcPr>
            <w:tcW w:w="4806" w:type="dxa"/>
            <w:noWrap/>
            <w:vAlign w:val="center"/>
            <w:hideMark/>
          </w:tcPr>
          <w:p w14:paraId="796FBFE7" w14:textId="45ED2152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Grzech przeciwko Duchowi Świętemu </w:t>
            </w:r>
          </w:p>
        </w:tc>
        <w:tc>
          <w:tcPr>
            <w:tcW w:w="3686" w:type="dxa"/>
            <w:noWrap/>
            <w:vAlign w:val="center"/>
            <w:hideMark/>
          </w:tcPr>
          <w:p w14:paraId="4F220AEF" w14:textId="5171E488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 xml:space="preserve">I. DAĆ ODPOWIEDŹ (ODPOWIEDZIALNOŚĆ) </w:t>
            </w:r>
          </w:p>
        </w:tc>
      </w:tr>
      <w:tr w:rsidR="00123AC4" w:rsidRPr="000B59AF" w14:paraId="6FD187D3" w14:textId="77777777" w:rsidTr="00896890">
        <w:trPr>
          <w:trHeight w:val="358"/>
        </w:trPr>
        <w:tc>
          <w:tcPr>
            <w:tcW w:w="434" w:type="dxa"/>
            <w:vAlign w:val="bottom"/>
          </w:tcPr>
          <w:p w14:paraId="25F2C80F" w14:textId="099089AC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10</w:t>
            </w:r>
          </w:p>
        </w:tc>
        <w:tc>
          <w:tcPr>
            <w:tcW w:w="4806" w:type="dxa"/>
            <w:noWrap/>
            <w:vAlign w:val="center"/>
            <w:hideMark/>
          </w:tcPr>
          <w:p w14:paraId="718A40A1" w14:textId="434731B7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Powołanie do szczęścia – szczęście chrześcijańskie </w:t>
            </w:r>
          </w:p>
        </w:tc>
        <w:tc>
          <w:tcPr>
            <w:tcW w:w="3686" w:type="dxa"/>
            <w:noWrap/>
            <w:vAlign w:val="center"/>
            <w:hideMark/>
          </w:tcPr>
          <w:p w14:paraId="5FDE578C" w14:textId="08267B83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 xml:space="preserve">II. „NIKT NIE JEST SAMOTNĄ WYSPĄ” </w:t>
            </w:r>
          </w:p>
        </w:tc>
      </w:tr>
      <w:tr w:rsidR="00123AC4" w:rsidRPr="000B59AF" w14:paraId="3F0E2363" w14:textId="77777777" w:rsidTr="00896890">
        <w:trPr>
          <w:trHeight w:val="358"/>
        </w:trPr>
        <w:tc>
          <w:tcPr>
            <w:tcW w:w="434" w:type="dxa"/>
            <w:vAlign w:val="bottom"/>
          </w:tcPr>
          <w:p w14:paraId="7CC1B6D3" w14:textId="1AFEE959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11</w:t>
            </w:r>
          </w:p>
        </w:tc>
        <w:tc>
          <w:tcPr>
            <w:tcW w:w="4806" w:type="dxa"/>
            <w:noWrap/>
            <w:vAlign w:val="center"/>
            <w:hideMark/>
          </w:tcPr>
          <w:p w14:paraId="54548E0E" w14:textId="65563545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Bądźcie doskonali – cnoty Boskie i kardynalne </w:t>
            </w:r>
          </w:p>
        </w:tc>
        <w:tc>
          <w:tcPr>
            <w:tcW w:w="3686" w:type="dxa"/>
            <w:noWrap/>
            <w:vAlign w:val="center"/>
            <w:hideMark/>
          </w:tcPr>
          <w:p w14:paraId="4ADA9836" w14:textId="560A5681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 xml:space="preserve">II. „NIKT NIE JEST SAMOTNĄ WYSPĄ” </w:t>
            </w:r>
          </w:p>
        </w:tc>
      </w:tr>
      <w:tr w:rsidR="00123AC4" w:rsidRPr="000B59AF" w14:paraId="3E211276" w14:textId="77777777" w:rsidTr="00896890">
        <w:trPr>
          <w:trHeight w:val="358"/>
        </w:trPr>
        <w:tc>
          <w:tcPr>
            <w:tcW w:w="434" w:type="dxa"/>
            <w:vAlign w:val="bottom"/>
          </w:tcPr>
          <w:p w14:paraId="2D959E97" w14:textId="0B497693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12</w:t>
            </w:r>
          </w:p>
        </w:tc>
        <w:tc>
          <w:tcPr>
            <w:tcW w:w="4806" w:type="dxa"/>
            <w:noWrap/>
            <w:vAlign w:val="center"/>
            <w:hideMark/>
          </w:tcPr>
          <w:p w14:paraId="1C7069A7" w14:textId="24BAA0E3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Dar władzy w planach Bożych </w:t>
            </w:r>
          </w:p>
        </w:tc>
        <w:tc>
          <w:tcPr>
            <w:tcW w:w="3686" w:type="dxa"/>
            <w:noWrap/>
            <w:vAlign w:val="center"/>
            <w:hideMark/>
          </w:tcPr>
          <w:p w14:paraId="1F91F998" w14:textId="157350A3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 xml:space="preserve">II. „NIKT NIE JEST SAMOTNĄ WYSPĄ” </w:t>
            </w:r>
          </w:p>
        </w:tc>
      </w:tr>
      <w:tr w:rsidR="00123AC4" w:rsidRPr="000B59AF" w14:paraId="2A1C5829" w14:textId="77777777" w:rsidTr="00896890">
        <w:trPr>
          <w:trHeight w:val="358"/>
        </w:trPr>
        <w:tc>
          <w:tcPr>
            <w:tcW w:w="434" w:type="dxa"/>
            <w:vAlign w:val="bottom"/>
          </w:tcPr>
          <w:p w14:paraId="042CCB69" w14:textId="4175DE70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13</w:t>
            </w:r>
          </w:p>
        </w:tc>
        <w:tc>
          <w:tcPr>
            <w:tcW w:w="4806" w:type="dxa"/>
            <w:noWrap/>
            <w:vAlign w:val="center"/>
            <w:hideMark/>
          </w:tcPr>
          <w:p w14:paraId="15CE1555" w14:textId="6A87B860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Osoba ludzka – fundamentem życia społecznego </w:t>
            </w:r>
          </w:p>
        </w:tc>
        <w:tc>
          <w:tcPr>
            <w:tcW w:w="3686" w:type="dxa"/>
            <w:noWrap/>
            <w:vAlign w:val="center"/>
            <w:hideMark/>
          </w:tcPr>
          <w:p w14:paraId="1E1516E7" w14:textId="23A1CC1D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 xml:space="preserve">II. „NIKT NIE JEST SAMOTNĄ WYSPĄ” </w:t>
            </w:r>
          </w:p>
        </w:tc>
      </w:tr>
      <w:tr w:rsidR="00123AC4" w:rsidRPr="000B59AF" w14:paraId="74E1584B" w14:textId="77777777" w:rsidTr="00896890">
        <w:trPr>
          <w:trHeight w:val="358"/>
        </w:trPr>
        <w:tc>
          <w:tcPr>
            <w:tcW w:w="434" w:type="dxa"/>
            <w:vAlign w:val="bottom"/>
          </w:tcPr>
          <w:p w14:paraId="00620993" w14:textId="649C34A8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14</w:t>
            </w:r>
          </w:p>
        </w:tc>
        <w:tc>
          <w:tcPr>
            <w:tcW w:w="4806" w:type="dxa"/>
            <w:noWrap/>
            <w:vAlign w:val="center"/>
            <w:hideMark/>
          </w:tcPr>
          <w:p w14:paraId="1C6EF83C" w14:textId="1F4DF74B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Prawa i obowiązki człowieka we wspólnocie ludzkiej </w:t>
            </w:r>
          </w:p>
        </w:tc>
        <w:tc>
          <w:tcPr>
            <w:tcW w:w="3686" w:type="dxa"/>
            <w:noWrap/>
            <w:vAlign w:val="center"/>
            <w:hideMark/>
          </w:tcPr>
          <w:p w14:paraId="6835D961" w14:textId="1C1E7092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 xml:space="preserve">II. „NIKT NIE JEST SAMOTNĄ WYSPĄ” </w:t>
            </w:r>
          </w:p>
        </w:tc>
      </w:tr>
      <w:tr w:rsidR="00123AC4" w:rsidRPr="000B59AF" w14:paraId="450DAB2E" w14:textId="77777777" w:rsidTr="00896890">
        <w:trPr>
          <w:trHeight w:val="358"/>
        </w:trPr>
        <w:tc>
          <w:tcPr>
            <w:tcW w:w="434" w:type="dxa"/>
            <w:vAlign w:val="bottom"/>
          </w:tcPr>
          <w:p w14:paraId="71AEC52A" w14:textId="3CEABC27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15</w:t>
            </w:r>
          </w:p>
        </w:tc>
        <w:tc>
          <w:tcPr>
            <w:tcW w:w="4806" w:type="dxa"/>
            <w:noWrap/>
            <w:vAlign w:val="center"/>
            <w:hideMark/>
          </w:tcPr>
          <w:p w14:paraId="04053155" w14:textId="6CDEABF2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Co mam czynić, aby osiągnąć życie wieczne? </w:t>
            </w:r>
          </w:p>
        </w:tc>
        <w:tc>
          <w:tcPr>
            <w:tcW w:w="3686" w:type="dxa"/>
            <w:noWrap/>
            <w:vAlign w:val="center"/>
            <w:hideMark/>
          </w:tcPr>
          <w:p w14:paraId="56423590" w14:textId="3885A7DD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 xml:space="preserve">II. „NIKT NIE JEST SAMOTNĄ WYSPĄ” </w:t>
            </w:r>
          </w:p>
        </w:tc>
      </w:tr>
      <w:tr w:rsidR="00123AC4" w:rsidRPr="000B59AF" w14:paraId="62A0849D" w14:textId="77777777" w:rsidTr="00896890">
        <w:trPr>
          <w:trHeight w:val="358"/>
        </w:trPr>
        <w:tc>
          <w:tcPr>
            <w:tcW w:w="434" w:type="dxa"/>
            <w:vAlign w:val="bottom"/>
          </w:tcPr>
          <w:p w14:paraId="6B1607E5" w14:textId="1E20B019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16</w:t>
            </w:r>
          </w:p>
        </w:tc>
        <w:tc>
          <w:tcPr>
            <w:tcW w:w="4806" w:type="dxa"/>
            <w:noWrap/>
            <w:vAlign w:val="center"/>
            <w:hideMark/>
          </w:tcPr>
          <w:p w14:paraId="386CE3B2" w14:textId="2A49DFD9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Błogosławieństwa drogą do życia w prawdzie i </w:t>
            </w:r>
            <w:r w:rsidR="00896890">
              <w:rPr>
                <w:color w:val="000000"/>
              </w:rPr>
              <w:t>miłości</w:t>
            </w:r>
          </w:p>
        </w:tc>
        <w:tc>
          <w:tcPr>
            <w:tcW w:w="3686" w:type="dxa"/>
            <w:noWrap/>
            <w:vAlign w:val="center"/>
            <w:hideMark/>
          </w:tcPr>
          <w:p w14:paraId="4467F14A" w14:textId="71A22D62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 xml:space="preserve">II. „NIKT NIE JEST SAMOTNĄ WYSPĄ” </w:t>
            </w:r>
          </w:p>
        </w:tc>
      </w:tr>
      <w:tr w:rsidR="00123AC4" w:rsidRPr="000B59AF" w14:paraId="20700ADF" w14:textId="77777777" w:rsidTr="00896890">
        <w:trPr>
          <w:trHeight w:val="358"/>
        </w:trPr>
        <w:tc>
          <w:tcPr>
            <w:tcW w:w="434" w:type="dxa"/>
            <w:vAlign w:val="bottom"/>
          </w:tcPr>
          <w:p w14:paraId="43AA8DCF" w14:textId="7B56F178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17</w:t>
            </w:r>
          </w:p>
        </w:tc>
        <w:tc>
          <w:tcPr>
            <w:tcW w:w="4806" w:type="dxa"/>
            <w:noWrap/>
            <w:vAlign w:val="center"/>
            <w:hideMark/>
          </w:tcPr>
          <w:p w14:paraId="430C67FB" w14:textId="403B06A9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Odnowienie świata w Jezusie – paruzja </w:t>
            </w:r>
          </w:p>
        </w:tc>
        <w:tc>
          <w:tcPr>
            <w:tcW w:w="3686" w:type="dxa"/>
            <w:noWrap/>
            <w:vAlign w:val="center"/>
            <w:hideMark/>
          </w:tcPr>
          <w:p w14:paraId="4DFDE611" w14:textId="15C5A3F7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III. KOŚCIÓŁ TO...</w:t>
            </w:r>
          </w:p>
        </w:tc>
      </w:tr>
      <w:tr w:rsidR="00123AC4" w:rsidRPr="000B59AF" w14:paraId="2C37AD86" w14:textId="77777777" w:rsidTr="00896890">
        <w:trPr>
          <w:trHeight w:val="358"/>
        </w:trPr>
        <w:tc>
          <w:tcPr>
            <w:tcW w:w="434" w:type="dxa"/>
            <w:vAlign w:val="bottom"/>
          </w:tcPr>
          <w:p w14:paraId="21E5719C" w14:textId="66239D2A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18</w:t>
            </w:r>
          </w:p>
        </w:tc>
        <w:tc>
          <w:tcPr>
            <w:tcW w:w="4806" w:type="dxa"/>
            <w:noWrap/>
            <w:vAlign w:val="center"/>
            <w:hideMark/>
          </w:tcPr>
          <w:p w14:paraId="055DC7AF" w14:textId="20C6632F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Kościół w tajemnicy Ducha Świętego </w:t>
            </w:r>
          </w:p>
        </w:tc>
        <w:tc>
          <w:tcPr>
            <w:tcW w:w="3686" w:type="dxa"/>
            <w:noWrap/>
            <w:vAlign w:val="center"/>
            <w:hideMark/>
          </w:tcPr>
          <w:p w14:paraId="79C240AA" w14:textId="7F6A0F8A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III. KOŚCIÓŁ TO...</w:t>
            </w:r>
          </w:p>
        </w:tc>
      </w:tr>
      <w:tr w:rsidR="00123AC4" w:rsidRPr="000B59AF" w14:paraId="551875A3" w14:textId="77777777" w:rsidTr="00896890">
        <w:trPr>
          <w:trHeight w:val="324"/>
        </w:trPr>
        <w:tc>
          <w:tcPr>
            <w:tcW w:w="434" w:type="dxa"/>
            <w:vAlign w:val="bottom"/>
          </w:tcPr>
          <w:p w14:paraId="26CD344F" w14:textId="6D44AE7F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19</w:t>
            </w:r>
          </w:p>
        </w:tc>
        <w:tc>
          <w:tcPr>
            <w:tcW w:w="4806" w:type="dxa"/>
            <w:noWrap/>
            <w:vAlign w:val="center"/>
            <w:hideMark/>
          </w:tcPr>
          <w:p w14:paraId="6F08B994" w14:textId="7136FE8E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Kościół zrodzony w Sercu Ojca </w:t>
            </w:r>
          </w:p>
        </w:tc>
        <w:tc>
          <w:tcPr>
            <w:tcW w:w="3686" w:type="dxa"/>
            <w:noWrap/>
            <w:vAlign w:val="center"/>
            <w:hideMark/>
          </w:tcPr>
          <w:p w14:paraId="3CC4630B" w14:textId="7C498B98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III. KOŚCIÓŁ TO...</w:t>
            </w:r>
          </w:p>
        </w:tc>
      </w:tr>
      <w:tr w:rsidR="00123AC4" w:rsidRPr="000B59AF" w14:paraId="621BBA89" w14:textId="77777777" w:rsidTr="00896890">
        <w:trPr>
          <w:trHeight w:val="358"/>
        </w:trPr>
        <w:tc>
          <w:tcPr>
            <w:tcW w:w="434" w:type="dxa"/>
            <w:vAlign w:val="bottom"/>
          </w:tcPr>
          <w:p w14:paraId="16F50724" w14:textId="0410D23E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20</w:t>
            </w:r>
          </w:p>
        </w:tc>
        <w:tc>
          <w:tcPr>
            <w:tcW w:w="4806" w:type="dxa"/>
            <w:noWrap/>
            <w:vAlign w:val="center"/>
            <w:hideMark/>
          </w:tcPr>
          <w:p w14:paraId="2665C37C" w14:textId="08A380C3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Kościół jako nowy Lud Boży </w:t>
            </w:r>
          </w:p>
        </w:tc>
        <w:tc>
          <w:tcPr>
            <w:tcW w:w="3686" w:type="dxa"/>
            <w:noWrap/>
            <w:vAlign w:val="center"/>
            <w:hideMark/>
          </w:tcPr>
          <w:p w14:paraId="29093AA6" w14:textId="59CA7406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III. KOŚCIÓŁ TO...</w:t>
            </w:r>
          </w:p>
        </w:tc>
      </w:tr>
      <w:tr w:rsidR="00123AC4" w:rsidRPr="000B59AF" w14:paraId="6FA680AC" w14:textId="77777777" w:rsidTr="00896890">
        <w:trPr>
          <w:trHeight w:val="358"/>
        </w:trPr>
        <w:tc>
          <w:tcPr>
            <w:tcW w:w="434" w:type="dxa"/>
            <w:vAlign w:val="bottom"/>
          </w:tcPr>
          <w:p w14:paraId="1E46DFF0" w14:textId="7EB54869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21</w:t>
            </w:r>
          </w:p>
        </w:tc>
        <w:tc>
          <w:tcPr>
            <w:tcW w:w="4806" w:type="dxa"/>
            <w:noWrap/>
            <w:vAlign w:val="center"/>
            <w:hideMark/>
          </w:tcPr>
          <w:p w14:paraId="5CCFF781" w14:textId="2DB46E33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Jestem odpowiedzialny za Kościół </w:t>
            </w:r>
          </w:p>
        </w:tc>
        <w:tc>
          <w:tcPr>
            <w:tcW w:w="3686" w:type="dxa"/>
            <w:noWrap/>
            <w:vAlign w:val="center"/>
            <w:hideMark/>
          </w:tcPr>
          <w:p w14:paraId="3156F29F" w14:textId="7C1A1183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III. KOŚCIÓŁ TO...</w:t>
            </w:r>
          </w:p>
        </w:tc>
      </w:tr>
      <w:tr w:rsidR="00123AC4" w:rsidRPr="000B59AF" w14:paraId="6594A38F" w14:textId="77777777" w:rsidTr="00896890">
        <w:trPr>
          <w:trHeight w:val="358"/>
        </w:trPr>
        <w:tc>
          <w:tcPr>
            <w:tcW w:w="434" w:type="dxa"/>
            <w:vAlign w:val="bottom"/>
          </w:tcPr>
          <w:p w14:paraId="5A91E120" w14:textId="4448EC8F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22</w:t>
            </w:r>
          </w:p>
        </w:tc>
        <w:tc>
          <w:tcPr>
            <w:tcW w:w="4806" w:type="dxa"/>
            <w:noWrap/>
            <w:vAlign w:val="center"/>
            <w:hideMark/>
          </w:tcPr>
          <w:p w14:paraId="61A32830" w14:textId="214A2390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Głos Kościoła – przykazania kościelne </w:t>
            </w:r>
          </w:p>
        </w:tc>
        <w:tc>
          <w:tcPr>
            <w:tcW w:w="3686" w:type="dxa"/>
            <w:noWrap/>
            <w:vAlign w:val="center"/>
            <w:hideMark/>
          </w:tcPr>
          <w:p w14:paraId="4B49B43F" w14:textId="2BD074D8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III. KOŚCIÓŁ TO...</w:t>
            </w:r>
          </w:p>
        </w:tc>
      </w:tr>
      <w:tr w:rsidR="00123AC4" w:rsidRPr="000B59AF" w14:paraId="4A794705" w14:textId="77777777" w:rsidTr="00896890">
        <w:trPr>
          <w:trHeight w:val="358"/>
        </w:trPr>
        <w:tc>
          <w:tcPr>
            <w:tcW w:w="434" w:type="dxa"/>
            <w:vAlign w:val="bottom"/>
          </w:tcPr>
          <w:p w14:paraId="5A6E611A" w14:textId="16413B90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23</w:t>
            </w:r>
          </w:p>
        </w:tc>
        <w:tc>
          <w:tcPr>
            <w:tcW w:w="4806" w:type="dxa"/>
            <w:noWrap/>
            <w:vAlign w:val="center"/>
            <w:hideMark/>
          </w:tcPr>
          <w:p w14:paraId="12539A84" w14:textId="0ADEC9EB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Oddajmy chwałę Bogu – liturgia Kościoła </w:t>
            </w:r>
          </w:p>
        </w:tc>
        <w:tc>
          <w:tcPr>
            <w:tcW w:w="3686" w:type="dxa"/>
            <w:noWrap/>
            <w:vAlign w:val="center"/>
            <w:hideMark/>
          </w:tcPr>
          <w:p w14:paraId="2C5B6D35" w14:textId="045F6B57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III. KOŚCIÓŁ TO...</w:t>
            </w:r>
          </w:p>
        </w:tc>
      </w:tr>
      <w:tr w:rsidR="00123AC4" w:rsidRPr="000B59AF" w14:paraId="40DD6165" w14:textId="77777777" w:rsidTr="00896890">
        <w:trPr>
          <w:trHeight w:val="358"/>
        </w:trPr>
        <w:tc>
          <w:tcPr>
            <w:tcW w:w="434" w:type="dxa"/>
            <w:vAlign w:val="bottom"/>
          </w:tcPr>
          <w:p w14:paraId="7E57630E" w14:textId="3789EB8B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24</w:t>
            </w:r>
          </w:p>
        </w:tc>
        <w:tc>
          <w:tcPr>
            <w:tcW w:w="4806" w:type="dxa"/>
            <w:noWrap/>
            <w:vAlign w:val="center"/>
            <w:hideMark/>
          </w:tcPr>
          <w:p w14:paraId="29A67092" w14:textId="1326638F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Wejść w „czas” Boga – układ roku liturgicznego </w:t>
            </w:r>
          </w:p>
        </w:tc>
        <w:tc>
          <w:tcPr>
            <w:tcW w:w="3686" w:type="dxa"/>
            <w:noWrap/>
            <w:vAlign w:val="center"/>
            <w:hideMark/>
          </w:tcPr>
          <w:p w14:paraId="71395E23" w14:textId="79567AD6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III. KOŚCIÓŁ TO...</w:t>
            </w:r>
          </w:p>
        </w:tc>
      </w:tr>
      <w:tr w:rsidR="00123AC4" w:rsidRPr="000B59AF" w14:paraId="280612A9" w14:textId="77777777" w:rsidTr="00896890">
        <w:trPr>
          <w:trHeight w:val="358"/>
        </w:trPr>
        <w:tc>
          <w:tcPr>
            <w:tcW w:w="434" w:type="dxa"/>
            <w:vAlign w:val="bottom"/>
          </w:tcPr>
          <w:p w14:paraId="4507772C" w14:textId="361B2EA2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25</w:t>
            </w:r>
          </w:p>
        </w:tc>
        <w:tc>
          <w:tcPr>
            <w:tcW w:w="4806" w:type="dxa"/>
            <w:noWrap/>
            <w:vAlign w:val="center"/>
            <w:hideMark/>
          </w:tcPr>
          <w:p w14:paraId="07EE4320" w14:textId="44E8DC2A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Obowiązek świętowania Dnia Pańskiego </w:t>
            </w:r>
          </w:p>
        </w:tc>
        <w:tc>
          <w:tcPr>
            <w:tcW w:w="3686" w:type="dxa"/>
            <w:noWrap/>
            <w:vAlign w:val="center"/>
            <w:hideMark/>
          </w:tcPr>
          <w:p w14:paraId="5A91D786" w14:textId="4B67AB2E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III. KOŚCIÓŁ TO...</w:t>
            </w:r>
          </w:p>
        </w:tc>
      </w:tr>
      <w:tr w:rsidR="00123AC4" w:rsidRPr="000B59AF" w14:paraId="7CB88BEF" w14:textId="77777777" w:rsidTr="00896890">
        <w:trPr>
          <w:trHeight w:val="358"/>
        </w:trPr>
        <w:tc>
          <w:tcPr>
            <w:tcW w:w="434" w:type="dxa"/>
            <w:vAlign w:val="bottom"/>
          </w:tcPr>
          <w:p w14:paraId="517EB796" w14:textId="59A56AFB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26</w:t>
            </w:r>
          </w:p>
        </w:tc>
        <w:tc>
          <w:tcPr>
            <w:tcW w:w="4806" w:type="dxa"/>
            <w:noWrap/>
            <w:vAlign w:val="center"/>
            <w:hideMark/>
          </w:tcPr>
          <w:p w14:paraId="0C06B537" w14:textId="741F6298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Maryja w Bożym zamyśle zbawienia </w:t>
            </w:r>
          </w:p>
        </w:tc>
        <w:tc>
          <w:tcPr>
            <w:tcW w:w="3686" w:type="dxa"/>
            <w:noWrap/>
            <w:vAlign w:val="center"/>
            <w:hideMark/>
          </w:tcPr>
          <w:p w14:paraId="7862ADF5" w14:textId="3525B95E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III. KOŚCIÓŁ TO...</w:t>
            </w:r>
          </w:p>
        </w:tc>
      </w:tr>
      <w:tr w:rsidR="00123AC4" w:rsidRPr="000B59AF" w14:paraId="6EB24CBA" w14:textId="77777777" w:rsidTr="00896890">
        <w:trPr>
          <w:trHeight w:val="331"/>
        </w:trPr>
        <w:tc>
          <w:tcPr>
            <w:tcW w:w="434" w:type="dxa"/>
            <w:vAlign w:val="bottom"/>
          </w:tcPr>
          <w:p w14:paraId="51003CCE" w14:textId="115D564C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27</w:t>
            </w:r>
          </w:p>
        </w:tc>
        <w:tc>
          <w:tcPr>
            <w:tcW w:w="4806" w:type="dxa"/>
            <w:noWrap/>
            <w:vAlign w:val="center"/>
            <w:hideMark/>
          </w:tcPr>
          <w:p w14:paraId="4EDD3A72" w14:textId="395CE3BF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Modlitwa Pańska – wzorem modlitwy chrześcijańskiej </w:t>
            </w:r>
          </w:p>
        </w:tc>
        <w:tc>
          <w:tcPr>
            <w:tcW w:w="3686" w:type="dxa"/>
            <w:noWrap/>
            <w:vAlign w:val="center"/>
            <w:hideMark/>
          </w:tcPr>
          <w:p w14:paraId="1818138A" w14:textId="0AAC5D7F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III. KOŚCIÓŁ TO...</w:t>
            </w:r>
          </w:p>
        </w:tc>
      </w:tr>
      <w:tr w:rsidR="00123AC4" w:rsidRPr="000B59AF" w14:paraId="265EA1AC" w14:textId="77777777" w:rsidTr="00896890">
        <w:trPr>
          <w:trHeight w:val="358"/>
        </w:trPr>
        <w:tc>
          <w:tcPr>
            <w:tcW w:w="434" w:type="dxa"/>
            <w:vAlign w:val="bottom"/>
          </w:tcPr>
          <w:p w14:paraId="778A469A" w14:textId="3A06E9EB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28</w:t>
            </w:r>
          </w:p>
        </w:tc>
        <w:tc>
          <w:tcPr>
            <w:tcW w:w="4806" w:type="dxa"/>
            <w:noWrap/>
            <w:vAlign w:val="center"/>
            <w:hideMark/>
          </w:tcPr>
          <w:p w14:paraId="4936733B" w14:textId="18FB5144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Kościół powszechny i partykularny </w:t>
            </w:r>
          </w:p>
        </w:tc>
        <w:tc>
          <w:tcPr>
            <w:tcW w:w="3686" w:type="dxa"/>
            <w:noWrap/>
            <w:vAlign w:val="center"/>
            <w:hideMark/>
          </w:tcPr>
          <w:p w14:paraId="48EF7B6B" w14:textId="31207B8E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III. KOŚCIÓŁ TO...</w:t>
            </w:r>
          </w:p>
        </w:tc>
      </w:tr>
      <w:tr w:rsidR="00123AC4" w:rsidRPr="000B59AF" w14:paraId="575CFF58" w14:textId="77777777" w:rsidTr="00896890">
        <w:trPr>
          <w:trHeight w:val="358"/>
        </w:trPr>
        <w:tc>
          <w:tcPr>
            <w:tcW w:w="434" w:type="dxa"/>
            <w:vAlign w:val="bottom"/>
          </w:tcPr>
          <w:p w14:paraId="715BBE67" w14:textId="1AAED364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29</w:t>
            </w:r>
          </w:p>
        </w:tc>
        <w:tc>
          <w:tcPr>
            <w:tcW w:w="4806" w:type="dxa"/>
            <w:noWrap/>
            <w:vAlign w:val="center"/>
            <w:hideMark/>
          </w:tcPr>
          <w:p w14:paraId="176D093F" w14:textId="71504CE1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Charyzmat w Kościele i dla Kościoła </w:t>
            </w:r>
          </w:p>
        </w:tc>
        <w:tc>
          <w:tcPr>
            <w:tcW w:w="3686" w:type="dxa"/>
            <w:noWrap/>
            <w:vAlign w:val="center"/>
            <w:hideMark/>
          </w:tcPr>
          <w:p w14:paraId="4D086D7C" w14:textId="5758C29F" w:rsidR="00123AC4" w:rsidRPr="009D705C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III. KOŚCIÓŁ TO...</w:t>
            </w:r>
          </w:p>
        </w:tc>
      </w:tr>
      <w:tr w:rsidR="00123AC4" w:rsidRPr="000B59AF" w14:paraId="654503EB" w14:textId="77777777" w:rsidTr="00896890">
        <w:trPr>
          <w:trHeight w:val="358"/>
        </w:trPr>
        <w:tc>
          <w:tcPr>
            <w:tcW w:w="434" w:type="dxa"/>
            <w:vAlign w:val="bottom"/>
          </w:tcPr>
          <w:p w14:paraId="01B96625" w14:textId="05CE2584" w:rsidR="00123AC4" w:rsidRPr="000B59AF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30</w:t>
            </w:r>
          </w:p>
        </w:tc>
        <w:tc>
          <w:tcPr>
            <w:tcW w:w="4806" w:type="dxa"/>
            <w:noWrap/>
            <w:vAlign w:val="center"/>
            <w:hideMark/>
          </w:tcPr>
          <w:p w14:paraId="25BCAFE2" w14:textId="5A7044DB" w:rsidR="00123AC4" w:rsidRPr="00123AC4" w:rsidRDefault="00123AC4" w:rsidP="00123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23AC4">
              <w:rPr>
                <w:color w:val="000000"/>
              </w:rPr>
              <w:t xml:space="preserve">Świadectwo chrześcijańskiego życia  </w:t>
            </w:r>
          </w:p>
        </w:tc>
        <w:tc>
          <w:tcPr>
            <w:tcW w:w="3686" w:type="dxa"/>
            <w:noWrap/>
            <w:vAlign w:val="bottom"/>
            <w:hideMark/>
          </w:tcPr>
          <w:p w14:paraId="146FAE98" w14:textId="6C034921" w:rsidR="007E1CFF" w:rsidRPr="007E1CFF" w:rsidRDefault="007E1CFF" w:rsidP="007E1CFF">
            <w:pPr>
              <w:spacing w:after="0" w:line="240" w:lineRule="auto"/>
              <w:rPr>
                <w:rFonts w:cstheme="minorHAnsi"/>
                <w:b/>
                <w:bCs/>
                <w:color w:val="000000"/>
              </w:rPr>
            </w:pPr>
            <w:r>
              <w:rPr>
                <w:rFonts w:cstheme="minorHAnsi"/>
                <w:b/>
                <w:bCs/>
                <w:color w:val="000000"/>
              </w:rPr>
              <w:t xml:space="preserve">VI. </w:t>
            </w:r>
            <w:r w:rsidRPr="007E1CFF">
              <w:rPr>
                <w:rFonts w:cstheme="minorHAnsi"/>
                <w:b/>
                <w:bCs/>
                <w:color w:val="000000"/>
              </w:rPr>
              <w:t xml:space="preserve">ZAANGAŻOWANIE KOŚCIOŁA  </w:t>
            </w:r>
          </w:p>
          <w:p w14:paraId="52B42D91" w14:textId="14F8AC38" w:rsidR="00123AC4" w:rsidRPr="007E1CFF" w:rsidRDefault="007E1CFF" w:rsidP="00123AC4">
            <w:pPr>
              <w:spacing w:after="0" w:line="240" w:lineRule="auto"/>
              <w:rPr>
                <w:rFonts w:ascii="Times New Roman CE" w:hAnsi="Times New Roman CE" w:cs="Times New Roman CE"/>
                <w:b/>
                <w:bCs/>
                <w:color w:val="000000"/>
              </w:rPr>
            </w:pPr>
            <w:r w:rsidRPr="007E1CFF">
              <w:rPr>
                <w:rFonts w:cstheme="minorHAnsi"/>
                <w:b/>
                <w:bCs/>
                <w:color w:val="000000"/>
              </w:rPr>
              <w:t>W PROBLEMY ŚWIATA</w:t>
            </w:r>
          </w:p>
        </w:tc>
      </w:tr>
    </w:tbl>
    <w:p w14:paraId="3B9A68C7" w14:textId="77777777" w:rsidR="00C36800" w:rsidRDefault="00C36800" w:rsidP="003D1D2A"/>
    <w:sectPr w:rsidR="00C3680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9FF9B1" w14:textId="77777777" w:rsidR="00367DA5" w:rsidRDefault="00367DA5" w:rsidP="00706B1D">
      <w:pPr>
        <w:spacing w:after="0" w:line="240" w:lineRule="auto"/>
      </w:pPr>
      <w:r>
        <w:separator/>
      </w:r>
    </w:p>
  </w:endnote>
  <w:endnote w:type="continuationSeparator" w:id="0">
    <w:p w14:paraId="5CCFAC8E" w14:textId="77777777" w:rsidR="00367DA5" w:rsidRDefault="00367DA5" w:rsidP="00706B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 CE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FF0E0" w14:textId="77777777" w:rsidR="009D705C" w:rsidRDefault="009D705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D0DD7" w14:textId="77777777" w:rsidR="009D705C" w:rsidRDefault="009D705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004C2" w14:textId="77777777" w:rsidR="009D705C" w:rsidRDefault="009D705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16F56A" w14:textId="77777777" w:rsidR="00367DA5" w:rsidRDefault="00367DA5" w:rsidP="00706B1D">
      <w:pPr>
        <w:spacing w:after="0" w:line="240" w:lineRule="auto"/>
      </w:pPr>
      <w:r>
        <w:separator/>
      </w:r>
    </w:p>
  </w:footnote>
  <w:footnote w:type="continuationSeparator" w:id="0">
    <w:p w14:paraId="35DA51A3" w14:textId="77777777" w:rsidR="00367DA5" w:rsidRDefault="00367DA5" w:rsidP="00706B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6C0A1" w14:textId="77777777" w:rsidR="009D705C" w:rsidRDefault="009D705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C0F78" w14:textId="772B26B8" w:rsidR="00706B1D" w:rsidRDefault="00706B1D" w:rsidP="003D1D2A">
    <w:pPr>
      <w:pStyle w:val="Nagwek"/>
    </w:pPr>
    <w:r w:rsidRPr="00706B1D">
      <w:t xml:space="preserve">klasa </w:t>
    </w:r>
    <w:r w:rsidR="00B10614">
      <w:t>I</w:t>
    </w:r>
    <w:r w:rsidR="00197AF2">
      <w:t>I</w:t>
    </w:r>
    <w:r w:rsidR="002F3222">
      <w:t>I</w:t>
    </w:r>
    <w:r w:rsidR="00B10614">
      <w:t xml:space="preserve"> liceum/ technikum</w:t>
    </w:r>
    <w:r w:rsidRPr="00706B1D">
      <w:t xml:space="preserve"> "</w:t>
    </w:r>
    <w:r w:rsidR="00B10614">
      <w:t>W POSZUKIWANIU</w:t>
    </w:r>
    <w:r w:rsidR="00C2552B">
      <w:t xml:space="preserve"> </w:t>
    </w:r>
    <w:r w:rsidR="00197AF2">
      <w:t>MIŁOŚCI SPOŁECZNEJ</w:t>
    </w:r>
    <w:r w:rsidRPr="00706B1D">
      <w:t>"</w:t>
    </w:r>
    <w:r w:rsidR="003D1D2A">
      <w:tab/>
    </w:r>
  </w:p>
  <w:p w14:paraId="2434444F" w14:textId="77777777" w:rsidR="00706B1D" w:rsidRDefault="00706B1D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70F609" w14:textId="77777777" w:rsidR="009D705C" w:rsidRDefault="009D705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9AF"/>
    <w:rsid w:val="00076555"/>
    <w:rsid w:val="000B59AF"/>
    <w:rsid w:val="00116695"/>
    <w:rsid w:val="00123AC4"/>
    <w:rsid w:val="001537FB"/>
    <w:rsid w:val="00197AF2"/>
    <w:rsid w:val="002248C8"/>
    <w:rsid w:val="00296345"/>
    <w:rsid w:val="002C131F"/>
    <w:rsid w:val="002F3222"/>
    <w:rsid w:val="00367DA5"/>
    <w:rsid w:val="003B3F9B"/>
    <w:rsid w:val="003D1D2A"/>
    <w:rsid w:val="003F693E"/>
    <w:rsid w:val="004660E0"/>
    <w:rsid w:val="004A6A19"/>
    <w:rsid w:val="004B750B"/>
    <w:rsid w:val="00514FA3"/>
    <w:rsid w:val="00524613"/>
    <w:rsid w:val="00652DE0"/>
    <w:rsid w:val="00693824"/>
    <w:rsid w:val="006B1121"/>
    <w:rsid w:val="006D2B42"/>
    <w:rsid w:val="006E0187"/>
    <w:rsid w:val="00706B1D"/>
    <w:rsid w:val="007514B2"/>
    <w:rsid w:val="007E1CFF"/>
    <w:rsid w:val="00846834"/>
    <w:rsid w:val="00896890"/>
    <w:rsid w:val="00951A62"/>
    <w:rsid w:val="00990104"/>
    <w:rsid w:val="009B02D0"/>
    <w:rsid w:val="009D705C"/>
    <w:rsid w:val="00A416B0"/>
    <w:rsid w:val="00AC41A8"/>
    <w:rsid w:val="00B10614"/>
    <w:rsid w:val="00B44B9F"/>
    <w:rsid w:val="00BD03E3"/>
    <w:rsid w:val="00BF7CA7"/>
    <w:rsid w:val="00C2552B"/>
    <w:rsid w:val="00C36800"/>
    <w:rsid w:val="00CE2A0E"/>
    <w:rsid w:val="00CF5F00"/>
    <w:rsid w:val="00D821F1"/>
    <w:rsid w:val="00E66A3F"/>
    <w:rsid w:val="00F11C08"/>
    <w:rsid w:val="00FE5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95C13"/>
  <w15:chartTrackingRefBased/>
  <w15:docId w15:val="{12D684DD-40D9-49CB-8ABB-1A15BFA3F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B59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B59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B59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B59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B59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B59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B59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B59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B59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B59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B59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B59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B59A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B59A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B59A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B59A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B59A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B59A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B59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B59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B59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B59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B59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B59A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B59A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B59A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B59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B59A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B59AF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06B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6B1D"/>
  </w:style>
  <w:style w:type="paragraph" w:styleId="Stopka">
    <w:name w:val="footer"/>
    <w:basedOn w:val="Normalny"/>
    <w:link w:val="StopkaZnak"/>
    <w:uiPriority w:val="99"/>
    <w:unhideWhenUsed/>
    <w:rsid w:val="00706B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6B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311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Bidas</dc:creator>
  <cp:keywords/>
  <dc:description/>
  <cp:lastModifiedBy>Monika Bidas</cp:lastModifiedBy>
  <cp:revision>7</cp:revision>
  <cp:lastPrinted>2025-08-26T07:26:00Z</cp:lastPrinted>
  <dcterms:created xsi:type="dcterms:W3CDTF">2025-08-26T07:24:00Z</dcterms:created>
  <dcterms:modified xsi:type="dcterms:W3CDTF">2025-08-26T12:39:00Z</dcterms:modified>
</cp:coreProperties>
</file>